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41E74" w14:textId="77777777" w:rsidR="00911C8D" w:rsidRDefault="00911C8D">
      <w:pPr>
        <w:rPr>
          <w:rFonts w:ascii="Times New Roman" w:hAnsi="Times New Roman" w:cs="Times New Roman"/>
          <w:sz w:val="24"/>
          <w:szCs w:val="24"/>
        </w:rPr>
      </w:pPr>
    </w:p>
    <w:p w14:paraId="6C541E75" w14:textId="77777777" w:rsidR="00911C8D" w:rsidRDefault="00911C8D" w:rsidP="003E4429">
      <w:pPr>
        <w:jc w:val="center"/>
        <w:rPr>
          <w:rFonts w:ascii="Times New Roman" w:hAnsi="Times New Roman" w:cs="Times New Roman"/>
          <w:sz w:val="44"/>
          <w:szCs w:val="44"/>
        </w:rPr>
      </w:pPr>
    </w:p>
    <w:p w14:paraId="6C541E76" w14:textId="42D54262" w:rsidR="00404040" w:rsidRDefault="00DB3C63" w:rsidP="00DB3C63">
      <w:pPr>
        <w:tabs>
          <w:tab w:val="left" w:pos="4050"/>
        </w:tabs>
        <w:rPr>
          <w:rFonts w:ascii="Times New Roman" w:hAnsi="Times New Roman" w:cs="Times New Roman"/>
          <w:sz w:val="44"/>
          <w:szCs w:val="44"/>
        </w:rPr>
      </w:pPr>
      <w:r>
        <w:rPr>
          <w:rFonts w:ascii="Times New Roman" w:hAnsi="Times New Roman" w:cs="Times New Roman"/>
          <w:sz w:val="44"/>
          <w:szCs w:val="44"/>
        </w:rPr>
        <w:tab/>
      </w:r>
    </w:p>
    <w:p w14:paraId="2F1DF86B" w14:textId="77777777" w:rsidR="00BA711F" w:rsidRDefault="009230F5" w:rsidP="003E4429">
      <w:pPr>
        <w:jc w:val="center"/>
        <w:rPr>
          <w:rFonts w:ascii="Arial" w:hAnsi="Arial" w:cs="Arial"/>
          <w:sz w:val="44"/>
          <w:szCs w:val="44"/>
        </w:rPr>
      </w:pPr>
      <w:r w:rsidRPr="00B3024A">
        <w:rPr>
          <w:rFonts w:ascii="Arial" w:hAnsi="Arial" w:cs="Arial"/>
          <w:sz w:val="44"/>
          <w:szCs w:val="44"/>
        </w:rPr>
        <w:t>Wolverhampton Over-A</w:t>
      </w:r>
      <w:r w:rsidR="00911C8D" w:rsidRPr="00B3024A">
        <w:rPr>
          <w:rFonts w:ascii="Arial" w:hAnsi="Arial" w:cs="Arial"/>
          <w:sz w:val="44"/>
          <w:szCs w:val="44"/>
        </w:rPr>
        <w:t xml:space="preserve">rching </w:t>
      </w:r>
    </w:p>
    <w:p w14:paraId="6C541E77" w14:textId="12CBCA56" w:rsidR="00911C8D" w:rsidRPr="00B3024A" w:rsidRDefault="00911C8D" w:rsidP="003E4429">
      <w:pPr>
        <w:jc w:val="center"/>
        <w:rPr>
          <w:rFonts w:ascii="Arial" w:hAnsi="Arial" w:cs="Arial"/>
          <w:sz w:val="44"/>
          <w:szCs w:val="44"/>
        </w:rPr>
      </w:pPr>
      <w:r w:rsidRPr="00B3024A">
        <w:rPr>
          <w:rFonts w:ascii="Arial" w:hAnsi="Arial" w:cs="Arial"/>
          <w:sz w:val="44"/>
          <w:szCs w:val="44"/>
        </w:rPr>
        <w:t>Domestic Violence</w:t>
      </w:r>
      <w:r w:rsidR="00B5352C" w:rsidRPr="00B3024A">
        <w:rPr>
          <w:rFonts w:ascii="Arial" w:hAnsi="Arial" w:cs="Arial"/>
          <w:sz w:val="44"/>
          <w:szCs w:val="44"/>
        </w:rPr>
        <w:t xml:space="preserve"> &amp; Abuse</w:t>
      </w:r>
      <w:r w:rsidRPr="00B3024A">
        <w:rPr>
          <w:rFonts w:ascii="Arial" w:hAnsi="Arial" w:cs="Arial"/>
          <w:sz w:val="44"/>
          <w:szCs w:val="44"/>
        </w:rPr>
        <w:t xml:space="preserve">                                                                                                 Protocol and Guidance</w:t>
      </w:r>
    </w:p>
    <w:p w14:paraId="6C541E78" w14:textId="77777777" w:rsidR="005750EC" w:rsidRPr="00B3024A" w:rsidRDefault="005750EC" w:rsidP="005750EC">
      <w:pPr>
        <w:rPr>
          <w:rFonts w:ascii="Arial" w:hAnsi="Arial" w:cs="Arial"/>
          <w:sz w:val="44"/>
          <w:szCs w:val="44"/>
        </w:rPr>
      </w:pPr>
    </w:p>
    <w:p w14:paraId="2DE07571" w14:textId="77777777" w:rsidR="00B5352C" w:rsidRDefault="000E4BCC" w:rsidP="000E4BCC">
      <w:pPr>
        <w:rPr>
          <w:rFonts w:ascii="Times New Roman" w:hAnsi="Times New Roman" w:cs="Times New Roman"/>
          <w:sz w:val="44"/>
          <w:szCs w:val="44"/>
        </w:rPr>
      </w:pPr>
      <w:r w:rsidRPr="00636E79">
        <w:rPr>
          <w:rFonts w:ascii="Times New Roman" w:hAnsi="Times New Roman" w:cs="Times New Roman"/>
          <w:sz w:val="44"/>
          <w:szCs w:val="44"/>
        </w:rPr>
        <w:t xml:space="preserve">               </w:t>
      </w:r>
    </w:p>
    <w:p w14:paraId="63510F69" w14:textId="77777777" w:rsidR="00B5352C" w:rsidRDefault="00B5352C" w:rsidP="000E4BCC">
      <w:pPr>
        <w:rPr>
          <w:rFonts w:ascii="Times New Roman" w:hAnsi="Times New Roman" w:cs="Times New Roman"/>
          <w:sz w:val="44"/>
          <w:szCs w:val="44"/>
        </w:rPr>
      </w:pPr>
    </w:p>
    <w:p w14:paraId="371F9512" w14:textId="77777777" w:rsidR="00B5352C" w:rsidRDefault="00B5352C" w:rsidP="000E4BCC">
      <w:pPr>
        <w:rPr>
          <w:rFonts w:ascii="Times New Roman" w:hAnsi="Times New Roman" w:cs="Times New Roman"/>
          <w:sz w:val="44"/>
          <w:szCs w:val="44"/>
        </w:rPr>
      </w:pPr>
    </w:p>
    <w:p w14:paraId="039B054D" w14:textId="77777777" w:rsidR="00B5352C" w:rsidRDefault="00B5352C" w:rsidP="000E4BCC">
      <w:pPr>
        <w:rPr>
          <w:rFonts w:ascii="Times New Roman" w:hAnsi="Times New Roman" w:cs="Times New Roman"/>
          <w:sz w:val="44"/>
          <w:szCs w:val="44"/>
        </w:rPr>
      </w:pPr>
    </w:p>
    <w:p w14:paraId="6C541E79" w14:textId="352D8252" w:rsidR="00911C8D" w:rsidRPr="002D7FF8" w:rsidRDefault="00473AAE" w:rsidP="000E4BCC">
      <w:pPr>
        <w:rPr>
          <w:rFonts w:ascii="Arial" w:hAnsi="Arial" w:cs="Arial"/>
          <w:sz w:val="44"/>
          <w:szCs w:val="44"/>
        </w:rPr>
      </w:pPr>
      <w:r>
        <w:rPr>
          <w:rFonts w:ascii="Arial" w:hAnsi="Arial" w:cs="Arial"/>
          <w:sz w:val="44"/>
          <w:szCs w:val="44"/>
        </w:rPr>
        <w:t>U</w:t>
      </w:r>
      <w:r w:rsidR="005750EC" w:rsidRPr="002D7FF8">
        <w:rPr>
          <w:rFonts w:ascii="Arial" w:hAnsi="Arial" w:cs="Arial"/>
          <w:sz w:val="44"/>
          <w:szCs w:val="44"/>
        </w:rPr>
        <w:t>pdate</w:t>
      </w:r>
      <w:r w:rsidR="000E4BCC" w:rsidRPr="002D7FF8">
        <w:rPr>
          <w:rFonts w:ascii="Arial" w:hAnsi="Arial" w:cs="Arial"/>
          <w:sz w:val="44"/>
          <w:szCs w:val="44"/>
        </w:rPr>
        <w:t xml:space="preserve">d </w:t>
      </w:r>
      <w:r>
        <w:rPr>
          <w:rFonts w:ascii="Arial" w:hAnsi="Arial" w:cs="Arial"/>
          <w:sz w:val="44"/>
          <w:szCs w:val="44"/>
        </w:rPr>
        <w:t xml:space="preserve">and Approved </w:t>
      </w:r>
      <w:r w:rsidR="00727B7E">
        <w:rPr>
          <w:rFonts w:ascii="Arial" w:hAnsi="Arial" w:cs="Arial"/>
          <w:sz w:val="44"/>
          <w:szCs w:val="44"/>
        </w:rPr>
        <w:t xml:space="preserve">by SWP </w:t>
      </w:r>
      <w:r w:rsidR="00170633">
        <w:rPr>
          <w:rFonts w:ascii="Arial" w:hAnsi="Arial" w:cs="Arial"/>
          <w:sz w:val="44"/>
          <w:szCs w:val="44"/>
        </w:rPr>
        <w:t>April</w:t>
      </w:r>
      <w:r w:rsidR="00C8201D" w:rsidRPr="002D7FF8">
        <w:rPr>
          <w:rFonts w:ascii="Arial" w:hAnsi="Arial" w:cs="Arial"/>
          <w:sz w:val="44"/>
          <w:szCs w:val="44"/>
        </w:rPr>
        <w:t xml:space="preserve"> 2018</w:t>
      </w:r>
    </w:p>
    <w:p w14:paraId="6C541E7A" w14:textId="77777777" w:rsidR="00911C8D" w:rsidRPr="002D7FF8" w:rsidRDefault="00911C8D">
      <w:pPr>
        <w:rPr>
          <w:rFonts w:ascii="Arial" w:hAnsi="Arial" w:cs="Arial"/>
          <w:sz w:val="24"/>
          <w:szCs w:val="24"/>
        </w:rPr>
      </w:pPr>
    </w:p>
    <w:p w14:paraId="6C541E7B" w14:textId="77777777" w:rsidR="00911C8D" w:rsidRPr="00636E79" w:rsidRDefault="00911C8D">
      <w:pPr>
        <w:rPr>
          <w:rFonts w:ascii="Times New Roman" w:hAnsi="Times New Roman" w:cs="Times New Roman"/>
          <w:sz w:val="24"/>
          <w:szCs w:val="24"/>
        </w:rPr>
      </w:pPr>
    </w:p>
    <w:p w14:paraId="6C541E7C" w14:textId="77777777" w:rsidR="00911C8D" w:rsidRPr="00636E79" w:rsidRDefault="00911C8D">
      <w:pPr>
        <w:rPr>
          <w:rFonts w:ascii="Times New Roman" w:hAnsi="Times New Roman" w:cs="Times New Roman"/>
          <w:sz w:val="24"/>
          <w:szCs w:val="24"/>
        </w:rPr>
      </w:pPr>
    </w:p>
    <w:p w14:paraId="6C541E7D" w14:textId="77777777" w:rsidR="00911C8D" w:rsidRPr="00636E79" w:rsidRDefault="00911C8D">
      <w:pPr>
        <w:rPr>
          <w:rFonts w:ascii="Times New Roman" w:hAnsi="Times New Roman" w:cs="Times New Roman"/>
          <w:sz w:val="24"/>
          <w:szCs w:val="24"/>
        </w:rPr>
      </w:pPr>
    </w:p>
    <w:p w14:paraId="6C541E7E" w14:textId="77777777" w:rsidR="00911C8D" w:rsidRPr="00636E79" w:rsidRDefault="00911C8D">
      <w:pPr>
        <w:rPr>
          <w:rFonts w:ascii="Times New Roman" w:hAnsi="Times New Roman" w:cs="Times New Roman"/>
          <w:sz w:val="24"/>
          <w:szCs w:val="24"/>
        </w:rPr>
      </w:pPr>
    </w:p>
    <w:p w14:paraId="6C541E7F" w14:textId="77777777" w:rsidR="00911C8D" w:rsidRPr="00636E79" w:rsidRDefault="00911C8D">
      <w:pPr>
        <w:rPr>
          <w:rFonts w:ascii="Times New Roman" w:hAnsi="Times New Roman" w:cs="Times New Roman"/>
          <w:sz w:val="24"/>
          <w:szCs w:val="24"/>
        </w:rPr>
      </w:pPr>
    </w:p>
    <w:p w14:paraId="6C541E80" w14:textId="77777777" w:rsidR="00911C8D" w:rsidRPr="00636E79" w:rsidRDefault="00911C8D">
      <w:pPr>
        <w:rPr>
          <w:rFonts w:ascii="Times New Roman" w:hAnsi="Times New Roman" w:cs="Times New Roman"/>
          <w:sz w:val="24"/>
          <w:szCs w:val="24"/>
        </w:rPr>
      </w:pPr>
    </w:p>
    <w:p w14:paraId="6C541E81" w14:textId="77777777" w:rsidR="00911C8D" w:rsidRPr="00636E79" w:rsidRDefault="00911C8D">
      <w:pPr>
        <w:rPr>
          <w:rFonts w:ascii="Times New Roman" w:hAnsi="Times New Roman" w:cs="Times New Roman"/>
          <w:sz w:val="24"/>
          <w:szCs w:val="24"/>
        </w:rPr>
      </w:pPr>
    </w:p>
    <w:p w14:paraId="6C541E82" w14:textId="77777777" w:rsidR="00911C8D" w:rsidRPr="00636E79" w:rsidRDefault="00911C8D">
      <w:pPr>
        <w:rPr>
          <w:rFonts w:ascii="Times New Roman" w:hAnsi="Times New Roman" w:cs="Times New Roman"/>
          <w:sz w:val="24"/>
          <w:szCs w:val="24"/>
        </w:rPr>
      </w:pPr>
    </w:p>
    <w:p w14:paraId="2A04E7DD" w14:textId="77777777" w:rsidR="00E20D09" w:rsidRDefault="00E20D09">
      <w:pPr>
        <w:rPr>
          <w:rFonts w:ascii="Arial" w:hAnsi="Arial" w:cs="Arial"/>
          <w:b/>
          <w:sz w:val="24"/>
          <w:szCs w:val="24"/>
        </w:rPr>
      </w:pPr>
    </w:p>
    <w:p w14:paraId="6C541E8B" w14:textId="7106B970" w:rsidR="00911C8D" w:rsidRPr="006A7E80" w:rsidRDefault="00911C8D">
      <w:pPr>
        <w:rPr>
          <w:rFonts w:ascii="Arial" w:hAnsi="Arial" w:cs="Arial"/>
          <w:b/>
          <w:sz w:val="24"/>
          <w:szCs w:val="24"/>
        </w:rPr>
      </w:pPr>
      <w:r w:rsidRPr="006A7E80">
        <w:rPr>
          <w:rFonts w:ascii="Arial" w:hAnsi="Arial" w:cs="Arial"/>
          <w:b/>
          <w:sz w:val="24"/>
          <w:szCs w:val="24"/>
        </w:rPr>
        <w:t>Contents</w:t>
      </w:r>
      <w:r w:rsidRPr="006A7E80">
        <w:rPr>
          <w:rFonts w:ascii="Arial" w:hAnsi="Arial" w:cs="Arial"/>
          <w:b/>
          <w:sz w:val="24"/>
          <w:szCs w:val="24"/>
        </w:rPr>
        <w:tab/>
      </w:r>
      <w:r w:rsidRPr="00EA7837">
        <w:rPr>
          <w:rFonts w:ascii="Arial" w:hAnsi="Arial" w:cs="Arial"/>
          <w:sz w:val="24"/>
          <w:szCs w:val="24"/>
        </w:rPr>
        <w:tab/>
      </w:r>
      <w:r w:rsidRPr="00EA7837">
        <w:rPr>
          <w:rFonts w:ascii="Arial" w:hAnsi="Arial" w:cs="Arial"/>
          <w:sz w:val="24"/>
          <w:szCs w:val="24"/>
        </w:rPr>
        <w:tab/>
      </w:r>
      <w:r w:rsidRPr="00EA7837">
        <w:rPr>
          <w:rFonts w:ascii="Arial" w:hAnsi="Arial" w:cs="Arial"/>
          <w:sz w:val="24"/>
          <w:szCs w:val="24"/>
        </w:rPr>
        <w:tab/>
      </w:r>
      <w:r w:rsidRPr="00EA7837">
        <w:rPr>
          <w:rFonts w:ascii="Arial" w:hAnsi="Arial" w:cs="Arial"/>
          <w:sz w:val="24"/>
          <w:szCs w:val="24"/>
        </w:rPr>
        <w:tab/>
      </w:r>
      <w:r w:rsidRPr="00EA7837">
        <w:rPr>
          <w:rFonts w:ascii="Arial" w:hAnsi="Arial" w:cs="Arial"/>
          <w:sz w:val="24"/>
          <w:szCs w:val="24"/>
        </w:rPr>
        <w:tab/>
      </w:r>
      <w:r w:rsidRPr="00EA7837">
        <w:rPr>
          <w:rFonts w:ascii="Arial" w:hAnsi="Arial" w:cs="Arial"/>
          <w:sz w:val="24"/>
          <w:szCs w:val="24"/>
        </w:rPr>
        <w:tab/>
      </w:r>
      <w:r w:rsidRPr="00EA7837">
        <w:rPr>
          <w:rFonts w:ascii="Arial" w:hAnsi="Arial" w:cs="Arial"/>
          <w:sz w:val="24"/>
          <w:szCs w:val="24"/>
        </w:rPr>
        <w:tab/>
      </w:r>
      <w:r w:rsidR="001C6AB5" w:rsidRPr="00EA7837">
        <w:rPr>
          <w:rFonts w:ascii="Arial" w:hAnsi="Arial" w:cs="Arial"/>
          <w:sz w:val="24"/>
          <w:szCs w:val="24"/>
        </w:rPr>
        <w:tab/>
      </w:r>
      <w:r w:rsidR="00763411">
        <w:rPr>
          <w:rFonts w:ascii="Arial" w:hAnsi="Arial" w:cs="Arial"/>
          <w:sz w:val="24"/>
          <w:szCs w:val="24"/>
        </w:rPr>
        <w:tab/>
      </w:r>
      <w:r w:rsidRPr="006A7E80">
        <w:rPr>
          <w:rFonts w:ascii="Arial" w:hAnsi="Arial" w:cs="Arial"/>
          <w:b/>
          <w:sz w:val="24"/>
          <w:szCs w:val="24"/>
        </w:rPr>
        <w:t>Page</w:t>
      </w:r>
    </w:p>
    <w:p w14:paraId="5D2B4334" w14:textId="75319FCD" w:rsidR="00446835" w:rsidRPr="00EA7837" w:rsidRDefault="00911C8D" w:rsidP="00195E3C">
      <w:pPr>
        <w:pStyle w:val="ListParagraph"/>
        <w:numPr>
          <w:ilvl w:val="0"/>
          <w:numId w:val="12"/>
        </w:numPr>
        <w:rPr>
          <w:rFonts w:ascii="Arial" w:hAnsi="Arial" w:cs="Arial"/>
          <w:sz w:val="24"/>
          <w:szCs w:val="24"/>
        </w:rPr>
      </w:pPr>
      <w:r w:rsidRPr="00EA7837">
        <w:rPr>
          <w:rFonts w:ascii="Arial" w:hAnsi="Arial" w:cs="Arial"/>
          <w:sz w:val="24"/>
          <w:szCs w:val="24"/>
        </w:rPr>
        <w:t xml:space="preserve">Purpose of </w:t>
      </w:r>
      <w:r w:rsidR="00B5352C" w:rsidRPr="00EA7837">
        <w:rPr>
          <w:rFonts w:ascii="Arial" w:hAnsi="Arial" w:cs="Arial"/>
          <w:sz w:val="24"/>
          <w:szCs w:val="24"/>
        </w:rPr>
        <w:t xml:space="preserve">this </w:t>
      </w:r>
      <w:r w:rsidRPr="00EA7837">
        <w:rPr>
          <w:rFonts w:ascii="Arial" w:hAnsi="Arial" w:cs="Arial"/>
          <w:sz w:val="24"/>
          <w:szCs w:val="24"/>
        </w:rPr>
        <w:t>Protocol</w:t>
      </w:r>
      <w:r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763411">
        <w:rPr>
          <w:rFonts w:ascii="Arial" w:hAnsi="Arial" w:cs="Arial"/>
          <w:sz w:val="24"/>
          <w:szCs w:val="24"/>
        </w:rPr>
        <w:tab/>
        <w:t>3</w:t>
      </w:r>
    </w:p>
    <w:p w14:paraId="6C541E8E" w14:textId="0C1A792A" w:rsidR="00911C8D" w:rsidRPr="00EA7837" w:rsidRDefault="00446835" w:rsidP="00195E3C">
      <w:pPr>
        <w:pStyle w:val="ListParagraph"/>
        <w:numPr>
          <w:ilvl w:val="0"/>
          <w:numId w:val="12"/>
        </w:numPr>
        <w:rPr>
          <w:rFonts w:ascii="Arial" w:hAnsi="Arial" w:cs="Arial"/>
          <w:sz w:val="24"/>
          <w:szCs w:val="24"/>
        </w:rPr>
      </w:pPr>
      <w:r w:rsidRPr="00EA7837">
        <w:rPr>
          <w:rFonts w:ascii="Arial" w:hAnsi="Arial" w:cs="Arial"/>
          <w:sz w:val="24"/>
          <w:szCs w:val="24"/>
        </w:rPr>
        <w:t>Definition of Domestic Violence and Abuse</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1C6AB5" w:rsidRPr="00EA7837">
        <w:rPr>
          <w:rFonts w:ascii="Arial" w:hAnsi="Arial" w:cs="Arial"/>
          <w:sz w:val="24"/>
          <w:szCs w:val="24"/>
        </w:rPr>
        <w:tab/>
      </w:r>
      <w:r w:rsidR="00763411">
        <w:rPr>
          <w:rFonts w:ascii="Arial" w:hAnsi="Arial" w:cs="Arial"/>
          <w:sz w:val="24"/>
          <w:szCs w:val="24"/>
        </w:rPr>
        <w:t>3</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p>
    <w:p w14:paraId="21FF80CC" w14:textId="3E8FF00B" w:rsidR="00446835" w:rsidRPr="00EA7837" w:rsidRDefault="00195E3C" w:rsidP="00195E3C">
      <w:pPr>
        <w:pStyle w:val="ListParagraph"/>
        <w:numPr>
          <w:ilvl w:val="0"/>
          <w:numId w:val="12"/>
        </w:numPr>
        <w:rPr>
          <w:rFonts w:ascii="Arial" w:hAnsi="Arial" w:cs="Arial"/>
          <w:sz w:val="24"/>
          <w:szCs w:val="24"/>
        </w:rPr>
      </w:pPr>
      <w:r w:rsidRPr="00EA7837">
        <w:rPr>
          <w:rFonts w:ascii="Arial" w:hAnsi="Arial" w:cs="Arial"/>
          <w:sz w:val="24"/>
          <w:szCs w:val="24"/>
        </w:rPr>
        <w:t>The national and local c</w:t>
      </w:r>
      <w:r w:rsidR="00446835" w:rsidRPr="00EA7837">
        <w:rPr>
          <w:rFonts w:ascii="Arial" w:hAnsi="Arial" w:cs="Arial"/>
          <w:sz w:val="24"/>
          <w:szCs w:val="24"/>
        </w:rPr>
        <w:t>ontext</w:t>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r w:rsidR="00763411">
        <w:rPr>
          <w:rFonts w:ascii="Arial" w:hAnsi="Arial" w:cs="Arial"/>
          <w:sz w:val="24"/>
          <w:szCs w:val="24"/>
        </w:rPr>
        <w:tab/>
        <w:t>4</w:t>
      </w:r>
    </w:p>
    <w:p w14:paraId="6C541E90" w14:textId="7A4ABD6A" w:rsidR="00911C8D" w:rsidRPr="00EA7837" w:rsidRDefault="00195E3C" w:rsidP="00195E3C">
      <w:pPr>
        <w:ind w:firstLine="360"/>
        <w:rPr>
          <w:rFonts w:ascii="Arial" w:hAnsi="Arial" w:cs="Arial"/>
          <w:sz w:val="24"/>
          <w:szCs w:val="24"/>
        </w:rPr>
      </w:pPr>
      <w:r w:rsidRPr="00EA7837">
        <w:rPr>
          <w:rFonts w:ascii="Arial" w:hAnsi="Arial" w:cs="Arial"/>
          <w:sz w:val="24"/>
          <w:szCs w:val="24"/>
        </w:rPr>
        <w:t>4.</w:t>
      </w:r>
      <w:r w:rsidRPr="00EA7837">
        <w:rPr>
          <w:rFonts w:ascii="Arial" w:hAnsi="Arial" w:cs="Arial"/>
          <w:sz w:val="24"/>
          <w:szCs w:val="24"/>
        </w:rPr>
        <w:tab/>
        <w:t>V</w:t>
      </w:r>
      <w:r w:rsidR="00446835" w:rsidRPr="00EA7837">
        <w:rPr>
          <w:rFonts w:ascii="Arial" w:hAnsi="Arial" w:cs="Arial"/>
          <w:sz w:val="24"/>
          <w:szCs w:val="24"/>
        </w:rPr>
        <w:t>ictims of domestic violence and abuse</w:t>
      </w:r>
      <w:r w:rsidR="00911C8D" w:rsidRPr="00EA7837">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t>4</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p>
    <w:p w14:paraId="269C0415" w14:textId="048D13DC" w:rsidR="00446835" w:rsidRPr="00EA7837" w:rsidRDefault="00195E3C">
      <w:pPr>
        <w:rPr>
          <w:rFonts w:ascii="Arial" w:hAnsi="Arial" w:cs="Arial"/>
          <w:sz w:val="24"/>
          <w:szCs w:val="24"/>
        </w:rPr>
      </w:pPr>
      <w:r w:rsidRPr="00EA7837">
        <w:rPr>
          <w:rFonts w:ascii="Arial" w:hAnsi="Arial" w:cs="Arial"/>
          <w:sz w:val="24"/>
          <w:szCs w:val="24"/>
        </w:rPr>
        <w:t xml:space="preserve">            -</w:t>
      </w:r>
      <w:r w:rsidR="00446835" w:rsidRPr="00EA7837">
        <w:rPr>
          <w:rFonts w:ascii="Arial" w:hAnsi="Arial" w:cs="Arial"/>
          <w:sz w:val="24"/>
          <w:szCs w:val="24"/>
        </w:rPr>
        <w:t>C</w:t>
      </w:r>
      <w:r w:rsidR="00911C8D" w:rsidRPr="00EA7837">
        <w:rPr>
          <w:rFonts w:ascii="Arial" w:hAnsi="Arial" w:cs="Arial"/>
          <w:sz w:val="24"/>
          <w:szCs w:val="24"/>
        </w:rPr>
        <w:t>hild</w:t>
      </w:r>
      <w:r w:rsidR="00446835" w:rsidRPr="00EA7837">
        <w:rPr>
          <w:rFonts w:ascii="Arial" w:hAnsi="Arial" w:cs="Arial"/>
          <w:sz w:val="24"/>
          <w:szCs w:val="24"/>
        </w:rPr>
        <w:t>ren as victims</w:t>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t>5</w:t>
      </w:r>
    </w:p>
    <w:p w14:paraId="04CDEE1D" w14:textId="269097D6" w:rsidR="00446835" w:rsidRPr="00EA7837" w:rsidRDefault="00195E3C">
      <w:pPr>
        <w:rPr>
          <w:rFonts w:ascii="Arial" w:hAnsi="Arial" w:cs="Arial"/>
          <w:sz w:val="24"/>
          <w:szCs w:val="24"/>
        </w:rPr>
      </w:pPr>
      <w:r w:rsidRPr="00EA7837">
        <w:rPr>
          <w:rFonts w:ascii="Arial" w:hAnsi="Arial" w:cs="Arial"/>
          <w:sz w:val="24"/>
          <w:szCs w:val="24"/>
        </w:rPr>
        <w:t xml:space="preserve">            -</w:t>
      </w:r>
      <w:r w:rsidR="003449AF" w:rsidRPr="00EA7837">
        <w:rPr>
          <w:rFonts w:ascii="Arial" w:hAnsi="Arial" w:cs="Arial"/>
          <w:sz w:val="24"/>
          <w:szCs w:val="24"/>
        </w:rPr>
        <w:t>Domestic violence and The Care Act 2014</w:t>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t>6</w:t>
      </w:r>
    </w:p>
    <w:p w14:paraId="41D10D0D" w14:textId="531A8604" w:rsidR="004B1C17" w:rsidRPr="00EA7837" w:rsidRDefault="00195E3C" w:rsidP="00195E3C">
      <w:pPr>
        <w:rPr>
          <w:rFonts w:ascii="Arial" w:hAnsi="Arial" w:cs="Arial"/>
          <w:sz w:val="24"/>
          <w:szCs w:val="24"/>
        </w:rPr>
      </w:pPr>
      <w:r w:rsidRPr="00EA7837">
        <w:rPr>
          <w:rFonts w:ascii="Arial" w:hAnsi="Arial" w:cs="Arial"/>
          <w:sz w:val="24"/>
          <w:szCs w:val="24"/>
        </w:rPr>
        <w:t xml:space="preserve">     5.  </w:t>
      </w:r>
      <w:r w:rsidR="00446835" w:rsidRPr="00EA7837">
        <w:rPr>
          <w:rFonts w:ascii="Arial" w:hAnsi="Arial" w:cs="Arial"/>
          <w:sz w:val="24"/>
          <w:szCs w:val="24"/>
        </w:rPr>
        <w:t>Multi-Agency Safeguarding Hub</w:t>
      </w:r>
      <w:r w:rsidR="001C6AB5" w:rsidRPr="00EA7837">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r>
      <w:r w:rsidR="00763411">
        <w:rPr>
          <w:rFonts w:ascii="Arial" w:hAnsi="Arial" w:cs="Arial"/>
          <w:sz w:val="24"/>
          <w:szCs w:val="24"/>
        </w:rPr>
        <w:tab/>
        <w:t>7</w:t>
      </w:r>
      <w:r w:rsidR="001C6AB5" w:rsidRPr="00EA7837">
        <w:rPr>
          <w:rFonts w:ascii="Arial" w:hAnsi="Arial" w:cs="Arial"/>
          <w:sz w:val="24"/>
          <w:szCs w:val="24"/>
        </w:rPr>
        <w:tab/>
      </w:r>
      <w:r w:rsidR="001C6AB5" w:rsidRPr="00EA7837">
        <w:rPr>
          <w:rFonts w:ascii="Arial" w:hAnsi="Arial" w:cs="Arial"/>
          <w:sz w:val="24"/>
          <w:szCs w:val="24"/>
        </w:rPr>
        <w:tab/>
      </w:r>
      <w:r w:rsidR="001C6AB5" w:rsidRPr="00EA7837">
        <w:rPr>
          <w:rFonts w:ascii="Arial" w:hAnsi="Arial" w:cs="Arial"/>
          <w:sz w:val="24"/>
          <w:szCs w:val="24"/>
        </w:rPr>
        <w:tab/>
      </w:r>
    </w:p>
    <w:p w14:paraId="4F6EC545" w14:textId="579516BB" w:rsidR="004B1C17" w:rsidRPr="00EA7837" w:rsidRDefault="00195E3C" w:rsidP="00195E3C">
      <w:pPr>
        <w:rPr>
          <w:rFonts w:ascii="Arial" w:hAnsi="Arial" w:cs="Arial"/>
          <w:sz w:val="24"/>
          <w:szCs w:val="24"/>
        </w:rPr>
      </w:pPr>
      <w:r w:rsidRPr="00EA7837">
        <w:rPr>
          <w:rFonts w:ascii="Arial" w:hAnsi="Arial" w:cs="Arial"/>
          <w:sz w:val="24"/>
          <w:szCs w:val="24"/>
        </w:rPr>
        <w:t xml:space="preserve">     6.  </w:t>
      </w:r>
      <w:r w:rsidR="004B1C17" w:rsidRPr="00EA7837">
        <w:rPr>
          <w:rFonts w:ascii="Arial" w:hAnsi="Arial" w:cs="Arial"/>
          <w:sz w:val="24"/>
          <w:szCs w:val="24"/>
        </w:rPr>
        <w:t>Perpetrators of domestic violence and abuse</w:t>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D668D0">
        <w:rPr>
          <w:rFonts w:ascii="Arial" w:hAnsi="Arial" w:cs="Arial"/>
          <w:sz w:val="24"/>
          <w:szCs w:val="24"/>
        </w:rPr>
        <w:tab/>
        <w:t>7</w:t>
      </w:r>
    </w:p>
    <w:p w14:paraId="39011DCB" w14:textId="48F0BF21" w:rsidR="004B1C17" w:rsidRPr="00EA7837" w:rsidRDefault="00195E3C" w:rsidP="00195E3C">
      <w:pPr>
        <w:ind w:firstLine="720"/>
        <w:rPr>
          <w:rFonts w:ascii="Arial" w:hAnsi="Arial" w:cs="Arial"/>
          <w:sz w:val="24"/>
          <w:szCs w:val="24"/>
        </w:rPr>
      </w:pPr>
      <w:r w:rsidRPr="00EA7837">
        <w:rPr>
          <w:rFonts w:ascii="Arial" w:hAnsi="Arial" w:cs="Arial"/>
          <w:sz w:val="24"/>
          <w:szCs w:val="24"/>
        </w:rPr>
        <w:t>-</w:t>
      </w:r>
      <w:r w:rsidR="004B1C17" w:rsidRPr="00EA7837">
        <w:rPr>
          <w:rFonts w:ascii="Arial" w:hAnsi="Arial" w:cs="Arial"/>
          <w:sz w:val="24"/>
          <w:szCs w:val="24"/>
        </w:rPr>
        <w:t>Challenging the root cause of domestic violence and abuse</w:t>
      </w:r>
      <w:r w:rsidR="00D668D0">
        <w:rPr>
          <w:rFonts w:ascii="Arial" w:hAnsi="Arial" w:cs="Arial"/>
          <w:sz w:val="24"/>
          <w:szCs w:val="24"/>
        </w:rPr>
        <w:tab/>
      </w:r>
      <w:r w:rsidR="00D668D0">
        <w:rPr>
          <w:rFonts w:ascii="Arial" w:hAnsi="Arial" w:cs="Arial"/>
          <w:sz w:val="24"/>
          <w:szCs w:val="24"/>
        </w:rPr>
        <w:tab/>
        <w:t>7</w:t>
      </w:r>
    </w:p>
    <w:p w14:paraId="6C541E91" w14:textId="011A1F18" w:rsidR="00911C8D" w:rsidRPr="00EA7837" w:rsidRDefault="00195E3C" w:rsidP="00195E3C">
      <w:pPr>
        <w:ind w:firstLine="720"/>
        <w:rPr>
          <w:rFonts w:ascii="Arial" w:hAnsi="Arial" w:cs="Arial"/>
          <w:sz w:val="24"/>
          <w:szCs w:val="24"/>
        </w:rPr>
      </w:pPr>
      <w:r w:rsidRPr="00EA7837">
        <w:rPr>
          <w:rFonts w:ascii="Arial" w:hAnsi="Arial" w:cs="Arial"/>
          <w:sz w:val="24"/>
          <w:szCs w:val="24"/>
        </w:rPr>
        <w:t>-</w:t>
      </w:r>
      <w:r w:rsidR="004B1C17" w:rsidRPr="00EA7837">
        <w:rPr>
          <w:rFonts w:ascii="Arial" w:hAnsi="Arial" w:cs="Arial"/>
          <w:sz w:val="24"/>
          <w:szCs w:val="24"/>
        </w:rPr>
        <w:t>Domestic Violence Perpetrator Programmes</w:t>
      </w:r>
      <w:r w:rsidR="00911C8D" w:rsidRPr="00EA7837">
        <w:rPr>
          <w:rFonts w:ascii="Arial" w:hAnsi="Arial" w:cs="Arial"/>
          <w:sz w:val="24"/>
          <w:szCs w:val="24"/>
        </w:rPr>
        <w:tab/>
      </w:r>
      <w:r w:rsidR="00D668D0">
        <w:rPr>
          <w:rFonts w:ascii="Arial" w:hAnsi="Arial" w:cs="Arial"/>
          <w:sz w:val="24"/>
          <w:szCs w:val="24"/>
        </w:rPr>
        <w:tab/>
      </w:r>
      <w:r w:rsidR="00D668D0">
        <w:rPr>
          <w:rFonts w:ascii="Arial" w:hAnsi="Arial" w:cs="Arial"/>
          <w:sz w:val="24"/>
          <w:szCs w:val="24"/>
        </w:rPr>
        <w:tab/>
      </w:r>
      <w:r w:rsidR="00D668D0">
        <w:rPr>
          <w:rFonts w:ascii="Arial" w:hAnsi="Arial" w:cs="Arial"/>
          <w:sz w:val="24"/>
          <w:szCs w:val="24"/>
        </w:rPr>
        <w:tab/>
        <w:t>8</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p>
    <w:p w14:paraId="6C541E96" w14:textId="1D9EF69C" w:rsidR="00911C8D" w:rsidRPr="00EA7837" w:rsidRDefault="00195E3C" w:rsidP="00CC2C4E">
      <w:pPr>
        <w:rPr>
          <w:rFonts w:ascii="Arial" w:hAnsi="Arial" w:cs="Arial"/>
          <w:sz w:val="24"/>
          <w:szCs w:val="24"/>
        </w:rPr>
      </w:pPr>
      <w:r w:rsidRPr="00EA7837">
        <w:rPr>
          <w:rFonts w:ascii="Arial" w:hAnsi="Arial" w:cs="Arial"/>
          <w:sz w:val="24"/>
          <w:szCs w:val="24"/>
        </w:rPr>
        <w:t xml:space="preserve">     7.</w:t>
      </w:r>
      <w:r w:rsidRPr="00EA7837">
        <w:rPr>
          <w:rFonts w:ascii="Arial" w:hAnsi="Arial" w:cs="Arial"/>
          <w:sz w:val="24"/>
          <w:szCs w:val="24"/>
        </w:rPr>
        <w:tab/>
      </w:r>
      <w:r w:rsidR="00911C8D" w:rsidRPr="00EA7837">
        <w:rPr>
          <w:rFonts w:ascii="Arial" w:hAnsi="Arial" w:cs="Arial"/>
          <w:sz w:val="24"/>
          <w:szCs w:val="24"/>
        </w:rPr>
        <w:t>Identification of risk – DASHH Risk Assessment</w:t>
      </w:r>
      <w:r w:rsidR="00911C8D" w:rsidRPr="00EA7837">
        <w:rPr>
          <w:rFonts w:ascii="Arial" w:hAnsi="Arial" w:cs="Arial"/>
          <w:sz w:val="24"/>
          <w:szCs w:val="24"/>
        </w:rPr>
        <w:tab/>
      </w:r>
      <w:r w:rsidR="00911C8D" w:rsidRPr="00EA7837">
        <w:rPr>
          <w:rFonts w:ascii="Arial" w:hAnsi="Arial" w:cs="Arial"/>
          <w:sz w:val="24"/>
          <w:szCs w:val="24"/>
        </w:rPr>
        <w:tab/>
      </w:r>
      <w:r w:rsidR="00D668D0">
        <w:rPr>
          <w:rFonts w:ascii="Arial" w:hAnsi="Arial" w:cs="Arial"/>
          <w:sz w:val="24"/>
          <w:szCs w:val="24"/>
        </w:rPr>
        <w:tab/>
      </w:r>
      <w:r w:rsidR="00E20D09">
        <w:rPr>
          <w:rFonts w:ascii="Arial" w:hAnsi="Arial" w:cs="Arial"/>
          <w:sz w:val="24"/>
          <w:szCs w:val="24"/>
        </w:rPr>
        <w:t>8</w:t>
      </w:r>
    </w:p>
    <w:p w14:paraId="6C541E97" w14:textId="1A3CE00A" w:rsidR="00911C8D" w:rsidRPr="00EA7837" w:rsidRDefault="004C66AA" w:rsidP="004C66AA">
      <w:pPr>
        <w:spacing w:after="0"/>
        <w:rPr>
          <w:rFonts w:ascii="Arial" w:hAnsi="Arial" w:cs="Arial"/>
          <w:sz w:val="24"/>
          <w:szCs w:val="24"/>
        </w:rPr>
      </w:pPr>
      <w:r w:rsidRPr="00EA7837">
        <w:rPr>
          <w:rFonts w:ascii="Arial" w:hAnsi="Arial" w:cs="Arial"/>
          <w:sz w:val="24"/>
          <w:szCs w:val="24"/>
        </w:rPr>
        <w:t xml:space="preserve">    </w:t>
      </w:r>
      <w:r w:rsidR="00E20D09">
        <w:rPr>
          <w:rFonts w:ascii="Arial" w:hAnsi="Arial" w:cs="Arial"/>
          <w:sz w:val="24"/>
          <w:szCs w:val="24"/>
        </w:rPr>
        <w:t xml:space="preserve"> </w:t>
      </w:r>
      <w:r w:rsidR="00CC2C4E">
        <w:rPr>
          <w:rFonts w:ascii="Arial" w:hAnsi="Arial" w:cs="Arial"/>
          <w:sz w:val="24"/>
          <w:szCs w:val="24"/>
        </w:rPr>
        <w:t>8</w:t>
      </w:r>
      <w:r w:rsidRPr="00EA7837">
        <w:rPr>
          <w:rFonts w:ascii="Arial" w:hAnsi="Arial" w:cs="Arial"/>
          <w:sz w:val="24"/>
          <w:szCs w:val="24"/>
        </w:rPr>
        <w:t xml:space="preserve">.   </w:t>
      </w:r>
      <w:r w:rsidR="00911C8D" w:rsidRPr="00EA7837">
        <w:rPr>
          <w:rFonts w:ascii="Arial" w:hAnsi="Arial" w:cs="Arial"/>
          <w:sz w:val="24"/>
          <w:szCs w:val="24"/>
        </w:rPr>
        <w:t>Multi-Agency Risk Assessment Conferences (MARAC)</w:t>
      </w:r>
      <w:r w:rsidR="007C3140" w:rsidRPr="00EA7837">
        <w:rPr>
          <w:rFonts w:ascii="Arial" w:hAnsi="Arial" w:cs="Arial"/>
          <w:sz w:val="24"/>
          <w:szCs w:val="24"/>
        </w:rPr>
        <w:tab/>
      </w:r>
      <w:r w:rsidR="00911C8D" w:rsidRPr="00EA7837">
        <w:rPr>
          <w:rFonts w:ascii="Arial" w:hAnsi="Arial" w:cs="Arial"/>
          <w:sz w:val="24"/>
          <w:szCs w:val="24"/>
        </w:rPr>
        <w:tab/>
      </w:r>
      <w:r w:rsidR="00E20D09">
        <w:rPr>
          <w:rFonts w:ascii="Arial" w:hAnsi="Arial" w:cs="Arial"/>
          <w:sz w:val="24"/>
          <w:szCs w:val="24"/>
        </w:rPr>
        <w:t>9</w:t>
      </w:r>
      <w:r w:rsidR="00911C8D" w:rsidRPr="00EA7837">
        <w:rPr>
          <w:rFonts w:ascii="Arial" w:hAnsi="Arial" w:cs="Arial"/>
          <w:sz w:val="24"/>
          <w:szCs w:val="24"/>
        </w:rPr>
        <w:tab/>
      </w:r>
    </w:p>
    <w:p w14:paraId="74243D65" w14:textId="77777777" w:rsidR="004C66AA" w:rsidRPr="00EA7837" w:rsidRDefault="004C66AA" w:rsidP="004C66AA">
      <w:pPr>
        <w:spacing w:after="0"/>
        <w:rPr>
          <w:rFonts w:ascii="Arial" w:hAnsi="Arial" w:cs="Arial"/>
          <w:sz w:val="24"/>
          <w:szCs w:val="24"/>
        </w:rPr>
      </w:pPr>
    </w:p>
    <w:p w14:paraId="6C541E98" w14:textId="0A4F31DF" w:rsidR="00911C8D" w:rsidRPr="00EA7837" w:rsidRDefault="004C66AA" w:rsidP="004C66AA">
      <w:pPr>
        <w:spacing w:after="0"/>
        <w:rPr>
          <w:rFonts w:ascii="Arial" w:hAnsi="Arial" w:cs="Arial"/>
          <w:sz w:val="24"/>
          <w:szCs w:val="24"/>
        </w:rPr>
      </w:pPr>
      <w:r w:rsidRPr="00EA7837">
        <w:rPr>
          <w:rFonts w:ascii="Arial" w:hAnsi="Arial" w:cs="Arial"/>
          <w:sz w:val="24"/>
          <w:szCs w:val="24"/>
        </w:rPr>
        <w:t xml:space="preserve">    </w:t>
      </w:r>
      <w:r w:rsidR="00E20D09">
        <w:rPr>
          <w:rFonts w:ascii="Arial" w:hAnsi="Arial" w:cs="Arial"/>
          <w:sz w:val="24"/>
          <w:szCs w:val="24"/>
        </w:rPr>
        <w:t xml:space="preserve"> </w:t>
      </w:r>
      <w:r w:rsidR="00CC2C4E">
        <w:rPr>
          <w:rFonts w:ascii="Arial" w:hAnsi="Arial" w:cs="Arial"/>
          <w:sz w:val="24"/>
          <w:szCs w:val="24"/>
        </w:rPr>
        <w:t>9</w:t>
      </w:r>
      <w:r w:rsidRPr="00EA7837">
        <w:rPr>
          <w:rFonts w:ascii="Arial" w:hAnsi="Arial" w:cs="Arial"/>
          <w:sz w:val="24"/>
          <w:szCs w:val="24"/>
        </w:rPr>
        <w:t xml:space="preserve">.   </w:t>
      </w:r>
      <w:r w:rsidR="00911C8D" w:rsidRPr="00EA7837">
        <w:rPr>
          <w:rFonts w:ascii="Arial" w:hAnsi="Arial" w:cs="Arial"/>
          <w:sz w:val="24"/>
          <w:szCs w:val="24"/>
        </w:rPr>
        <w:t>Safety planning for victims</w:t>
      </w:r>
      <w:r w:rsidR="00911C8D" w:rsidRPr="00EA7837">
        <w:rPr>
          <w:rFonts w:ascii="Arial" w:hAnsi="Arial" w:cs="Arial"/>
          <w:sz w:val="24"/>
          <w:szCs w:val="24"/>
        </w:rPr>
        <w:tab/>
      </w:r>
      <w:r w:rsidR="00911C8D"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911C8D" w:rsidRPr="00EA7837">
        <w:rPr>
          <w:rFonts w:ascii="Arial" w:hAnsi="Arial" w:cs="Arial"/>
          <w:sz w:val="24"/>
          <w:szCs w:val="24"/>
        </w:rPr>
        <w:tab/>
      </w:r>
      <w:r w:rsidR="00E20D09">
        <w:rPr>
          <w:rFonts w:ascii="Arial" w:hAnsi="Arial" w:cs="Arial"/>
          <w:sz w:val="24"/>
          <w:szCs w:val="24"/>
        </w:rPr>
        <w:tab/>
      </w:r>
      <w:r w:rsidR="00D668D0">
        <w:rPr>
          <w:rFonts w:ascii="Arial" w:hAnsi="Arial" w:cs="Arial"/>
          <w:sz w:val="24"/>
          <w:szCs w:val="24"/>
        </w:rPr>
        <w:t>1</w:t>
      </w:r>
      <w:r w:rsidR="00E20D09">
        <w:rPr>
          <w:rFonts w:ascii="Arial" w:hAnsi="Arial" w:cs="Arial"/>
          <w:sz w:val="24"/>
          <w:szCs w:val="24"/>
        </w:rPr>
        <w:t>0</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p>
    <w:p w14:paraId="49D940F8" w14:textId="4E22A531" w:rsidR="00DB3C63" w:rsidRPr="00EA7837" w:rsidRDefault="004C66AA" w:rsidP="009C2CAF">
      <w:pPr>
        <w:rPr>
          <w:rFonts w:ascii="Arial" w:hAnsi="Arial" w:cs="Arial"/>
          <w:sz w:val="24"/>
          <w:szCs w:val="24"/>
        </w:rPr>
      </w:pPr>
      <w:r w:rsidRPr="00EA7837">
        <w:rPr>
          <w:rFonts w:ascii="Arial" w:hAnsi="Arial" w:cs="Arial"/>
          <w:sz w:val="24"/>
          <w:szCs w:val="24"/>
        </w:rPr>
        <w:t xml:space="preserve">    </w:t>
      </w:r>
      <w:r w:rsidR="00CC2C4E">
        <w:rPr>
          <w:rFonts w:ascii="Arial" w:hAnsi="Arial" w:cs="Arial"/>
          <w:sz w:val="24"/>
          <w:szCs w:val="24"/>
        </w:rPr>
        <w:t>10</w:t>
      </w:r>
      <w:r w:rsidRPr="00EA7837">
        <w:rPr>
          <w:rFonts w:ascii="Arial" w:hAnsi="Arial" w:cs="Arial"/>
          <w:sz w:val="24"/>
          <w:szCs w:val="24"/>
        </w:rPr>
        <w:t xml:space="preserve">.  </w:t>
      </w:r>
      <w:r w:rsidR="002B5CDC">
        <w:rPr>
          <w:rFonts w:ascii="Arial" w:hAnsi="Arial" w:cs="Arial"/>
          <w:sz w:val="24"/>
          <w:szCs w:val="24"/>
        </w:rPr>
        <w:t>Accessing</w:t>
      </w:r>
      <w:r w:rsidR="00D80918" w:rsidRPr="00EA7837">
        <w:rPr>
          <w:rFonts w:ascii="Arial" w:hAnsi="Arial" w:cs="Arial"/>
          <w:sz w:val="24"/>
          <w:szCs w:val="24"/>
        </w:rPr>
        <w:t xml:space="preserve"> appropriate help</w:t>
      </w:r>
      <w:r w:rsidR="002B5CDC">
        <w:rPr>
          <w:rFonts w:ascii="Arial" w:hAnsi="Arial" w:cs="Arial"/>
          <w:sz w:val="24"/>
          <w:szCs w:val="24"/>
        </w:rPr>
        <w:t>,</w:t>
      </w:r>
      <w:r w:rsidR="00D80918" w:rsidRPr="00EA7837">
        <w:rPr>
          <w:rFonts w:ascii="Arial" w:hAnsi="Arial" w:cs="Arial"/>
          <w:sz w:val="24"/>
          <w:szCs w:val="24"/>
        </w:rPr>
        <w:t xml:space="preserve"> information</w:t>
      </w:r>
      <w:r w:rsidR="002B5CDC">
        <w:rPr>
          <w:rFonts w:ascii="Arial" w:hAnsi="Arial" w:cs="Arial"/>
          <w:sz w:val="24"/>
          <w:szCs w:val="24"/>
        </w:rPr>
        <w:t xml:space="preserve">, and training </w:t>
      </w:r>
      <w:r w:rsidR="007C3140" w:rsidRPr="00EA7837">
        <w:rPr>
          <w:rFonts w:ascii="Arial" w:hAnsi="Arial" w:cs="Arial"/>
          <w:sz w:val="24"/>
          <w:szCs w:val="24"/>
        </w:rPr>
        <w:tab/>
      </w:r>
      <w:r w:rsidR="007C3140" w:rsidRPr="00EA7837">
        <w:rPr>
          <w:rFonts w:ascii="Arial" w:hAnsi="Arial" w:cs="Arial"/>
          <w:sz w:val="24"/>
          <w:szCs w:val="24"/>
        </w:rPr>
        <w:tab/>
      </w:r>
      <w:r w:rsidR="00F47893">
        <w:rPr>
          <w:rFonts w:ascii="Arial" w:hAnsi="Arial" w:cs="Arial"/>
          <w:sz w:val="24"/>
          <w:szCs w:val="24"/>
        </w:rPr>
        <w:tab/>
        <w:t>1</w:t>
      </w:r>
      <w:r w:rsidR="00E20D09">
        <w:rPr>
          <w:rFonts w:ascii="Arial" w:hAnsi="Arial" w:cs="Arial"/>
          <w:sz w:val="24"/>
          <w:szCs w:val="24"/>
        </w:rPr>
        <w:t>0</w:t>
      </w:r>
    </w:p>
    <w:p w14:paraId="6C541E9A" w14:textId="46D3FF11" w:rsidR="00911C8D" w:rsidRPr="00EA7837" w:rsidRDefault="002B5CDC" w:rsidP="009C2CAF">
      <w:pPr>
        <w:rPr>
          <w:rFonts w:ascii="Arial" w:hAnsi="Arial" w:cs="Arial"/>
          <w:sz w:val="24"/>
          <w:szCs w:val="24"/>
        </w:rPr>
      </w:pPr>
      <w:r>
        <w:rPr>
          <w:rFonts w:ascii="Arial" w:hAnsi="Arial" w:cs="Arial"/>
          <w:sz w:val="24"/>
          <w:szCs w:val="24"/>
        </w:rPr>
        <w:t xml:space="preserve">    </w:t>
      </w:r>
      <w:r w:rsidR="00CC2C4E">
        <w:rPr>
          <w:rFonts w:ascii="Arial" w:hAnsi="Arial" w:cs="Arial"/>
          <w:sz w:val="24"/>
          <w:szCs w:val="24"/>
        </w:rPr>
        <w:t>11</w:t>
      </w:r>
      <w:r>
        <w:rPr>
          <w:rFonts w:ascii="Arial" w:hAnsi="Arial" w:cs="Arial"/>
          <w:sz w:val="24"/>
          <w:szCs w:val="24"/>
        </w:rPr>
        <w:t xml:space="preserve">. </w:t>
      </w:r>
      <w:r w:rsidR="00E20D09">
        <w:rPr>
          <w:rFonts w:ascii="Arial" w:hAnsi="Arial" w:cs="Arial"/>
          <w:sz w:val="24"/>
          <w:szCs w:val="24"/>
        </w:rPr>
        <w:t xml:space="preserve"> </w:t>
      </w:r>
      <w:r w:rsidR="00D80918" w:rsidRPr="00EA7837">
        <w:rPr>
          <w:rFonts w:ascii="Arial" w:hAnsi="Arial" w:cs="Arial"/>
          <w:sz w:val="24"/>
          <w:szCs w:val="24"/>
        </w:rPr>
        <w:t>VAWG Champions</w:t>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911C8D" w:rsidRPr="00EA7837">
        <w:rPr>
          <w:rFonts w:ascii="Arial" w:hAnsi="Arial" w:cs="Arial"/>
          <w:sz w:val="24"/>
          <w:szCs w:val="24"/>
        </w:rPr>
        <w:tab/>
      </w:r>
      <w:r w:rsidR="00F47893">
        <w:rPr>
          <w:rFonts w:ascii="Arial" w:hAnsi="Arial" w:cs="Arial"/>
          <w:sz w:val="24"/>
          <w:szCs w:val="24"/>
        </w:rPr>
        <w:tab/>
      </w:r>
      <w:r w:rsidR="00E20D09">
        <w:rPr>
          <w:rFonts w:ascii="Arial" w:hAnsi="Arial" w:cs="Arial"/>
          <w:sz w:val="24"/>
          <w:szCs w:val="24"/>
        </w:rPr>
        <w:t>11</w:t>
      </w:r>
    </w:p>
    <w:p w14:paraId="0B01C727" w14:textId="7C2CC537" w:rsidR="00195170" w:rsidRDefault="002B5CDC">
      <w:pPr>
        <w:rPr>
          <w:rFonts w:ascii="Arial" w:hAnsi="Arial" w:cs="Arial"/>
          <w:sz w:val="24"/>
          <w:szCs w:val="24"/>
        </w:rPr>
      </w:pPr>
      <w:r>
        <w:rPr>
          <w:rFonts w:ascii="Arial" w:hAnsi="Arial" w:cs="Arial"/>
          <w:sz w:val="24"/>
          <w:szCs w:val="24"/>
        </w:rPr>
        <w:t xml:space="preserve">    </w:t>
      </w:r>
      <w:r w:rsidR="00CC2C4E">
        <w:rPr>
          <w:rFonts w:ascii="Arial" w:hAnsi="Arial" w:cs="Arial"/>
          <w:sz w:val="24"/>
          <w:szCs w:val="24"/>
        </w:rPr>
        <w:t>12</w:t>
      </w:r>
      <w:r w:rsidR="004C66AA" w:rsidRPr="00EA7837">
        <w:rPr>
          <w:rFonts w:ascii="Arial" w:hAnsi="Arial" w:cs="Arial"/>
          <w:sz w:val="24"/>
          <w:szCs w:val="24"/>
        </w:rPr>
        <w:t xml:space="preserve">.  </w:t>
      </w:r>
      <w:r w:rsidR="00D80918" w:rsidRPr="00EA7837">
        <w:rPr>
          <w:rFonts w:ascii="Arial" w:hAnsi="Arial" w:cs="Arial"/>
          <w:sz w:val="24"/>
          <w:szCs w:val="24"/>
        </w:rPr>
        <w:t>Community Awareness</w:t>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F47893">
        <w:rPr>
          <w:rFonts w:ascii="Arial" w:hAnsi="Arial" w:cs="Arial"/>
          <w:sz w:val="24"/>
          <w:szCs w:val="24"/>
        </w:rPr>
        <w:tab/>
        <w:t>1</w:t>
      </w:r>
      <w:r w:rsidR="00E20D09">
        <w:rPr>
          <w:rFonts w:ascii="Arial" w:hAnsi="Arial" w:cs="Arial"/>
          <w:sz w:val="24"/>
          <w:szCs w:val="24"/>
        </w:rPr>
        <w:t>1</w:t>
      </w:r>
    </w:p>
    <w:p w14:paraId="3D855AC8" w14:textId="28D4CD08" w:rsidR="00E20D09" w:rsidRPr="00EA7837" w:rsidRDefault="00CC2C4E" w:rsidP="00E20D09">
      <w:pPr>
        <w:rPr>
          <w:rFonts w:ascii="Arial" w:hAnsi="Arial" w:cs="Arial"/>
          <w:sz w:val="24"/>
          <w:szCs w:val="24"/>
        </w:rPr>
      </w:pPr>
      <w:r>
        <w:rPr>
          <w:rFonts w:ascii="Arial" w:hAnsi="Arial" w:cs="Arial"/>
          <w:sz w:val="24"/>
          <w:szCs w:val="24"/>
        </w:rPr>
        <w:t xml:space="preserve">    13.</w:t>
      </w:r>
      <w:r w:rsidR="00E20D09">
        <w:rPr>
          <w:rFonts w:ascii="Arial" w:hAnsi="Arial" w:cs="Arial"/>
          <w:sz w:val="24"/>
          <w:szCs w:val="24"/>
        </w:rPr>
        <w:t xml:space="preserve">  The Coordinated Community Response</w:t>
      </w:r>
      <w:r w:rsidR="00E20D09" w:rsidRPr="00E20D09">
        <w:rPr>
          <w:rFonts w:ascii="Arial" w:hAnsi="Arial" w:cs="Arial"/>
          <w:sz w:val="24"/>
          <w:szCs w:val="24"/>
        </w:rPr>
        <w:t xml:space="preserve"> </w:t>
      </w:r>
      <w:r w:rsidR="00E20D09" w:rsidRPr="00EA7837">
        <w:rPr>
          <w:rFonts w:ascii="Arial" w:hAnsi="Arial" w:cs="Arial"/>
          <w:sz w:val="24"/>
          <w:szCs w:val="24"/>
        </w:rPr>
        <w:t xml:space="preserve">Model </w:t>
      </w:r>
      <w:r w:rsidR="00E20D09" w:rsidRPr="00EA7837">
        <w:rPr>
          <w:rFonts w:ascii="Arial" w:hAnsi="Arial" w:cs="Arial"/>
          <w:sz w:val="24"/>
          <w:szCs w:val="24"/>
        </w:rPr>
        <w:tab/>
      </w:r>
      <w:r w:rsidR="00E20D09">
        <w:rPr>
          <w:rFonts w:ascii="Arial" w:hAnsi="Arial" w:cs="Arial"/>
          <w:sz w:val="24"/>
          <w:szCs w:val="24"/>
        </w:rPr>
        <w:tab/>
      </w:r>
      <w:r w:rsidR="00E20D09">
        <w:rPr>
          <w:rFonts w:ascii="Arial" w:hAnsi="Arial" w:cs="Arial"/>
          <w:sz w:val="24"/>
          <w:szCs w:val="24"/>
        </w:rPr>
        <w:tab/>
      </w:r>
      <w:r w:rsidR="00E20D09">
        <w:rPr>
          <w:rFonts w:ascii="Arial" w:hAnsi="Arial" w:cs="Arial"/>
          <w:sz w:val="24"/>
          <w:szCs w:val="24"/>
        </w:rPr>
        <w:tab/>
        <w:t>11</w:t>
      </w:r>
      <w:r w:rsidR="00E20D09" w:rsidRPr="00EA7837">
        <w:rPr>
          <w:rFonts w:ascii="Arial" w:hAnsi="Arial" w:cs="Arial"/>
          <w:sz w:val="24"/>
          <w:szCs w:val="24"/>
        </w:rPr>
        <w:tab/>
      </w:r>
      <w:r w:rsidR="00E20D09" w:rsidRPr="00EA7837">
        <w:rPr>
          <w:rFonts w:ascii="Arial" w:hAnsi="Arial" w:cs="Arial"/>
          <w:sz w:val="24"/>
          <w:szCs w:val="24"/>
        </w:rPr>
        <w:tab/>
      </w:r>
    </w:p>
    <w:p w14:paraId="3FF87D14" w14:textId="127A3CE7" w:rsidR="00E20D09" w:rsidRDefault="00E20D09" w:rsidP="00E20D09">
      <w:pPr>
        <w:rPr>
          <w:rFonts w:ascii="Arial" w:hAnsi="Arial" w:cs="Arial"/>
          <w:sz w:val="24"/>
          <w:szCs w:val="24"/>
        </w:rPr>
      </w:pPr>
      <w:r>
        <w:rPr>
          <w:rFonts w:ascii="Arial" w:hAnsi="Arial" w:cs="Arial"/>
          <w:sz w:val="24"/>
          <w:szCs w:val="24"/>
        </w:rPr>
        <w:t xml:space="preserve">    14</w:t>
      </w:r>
      <w:r w:rsidRPr="00EA7837">
        <w:rPr>
          <w:rFonts w:ascii="Arial" w:hAnsi="Arial" w:cs="Arial"/>
          <w:sz w:val="24"/>
          <w:szCs w:val="24"/>
        </w:rPr>
        <w:t>.</w:t>
      </w:r>
      <w:r w:rsidRPr="00EA7837">
        <w:rPr>
          <w:rFonts w:ascii="Arial" w:hAnsi="Arial" w:cs="Arial"/>
          <w:sz w:val="24"/>
          <w:szCs w:val="24"/>
        </w:rPr>
        <w:tab/>
        <w:t>Organisation ‘Building Blocks’ for safe responses</w:t>
      </w:r>
      <w:r w:rsidRPr="00EA7837">
        <w:rPr>
          <w:rFonts w:ascii="Arial" w:hAnsi="Arial" w:cs="Arial"/>
          <w:sz w:val="24"/>
          <w:szCs w:val="24"/>
        </w:rPr>
        <w:tab/>
      </w:r>
      <w:r>
        <w:rPr>
          <w:rFonts w:ascii="Arial" w:hAnsi="Arial" w:cs="Arial"/>
          <w:sz w:val="24"/>
          <w:szCs w:val="24"/>
        </w:rPr>
        <w:tab/>
      </w:r>
      <w:r>
        <w:rPr>
          <w:rFonts w:ascii="Arial" w:hAnsi="Arial" w:cs="Arial"/>
          <w:sz w:val="24"/>
          <w:szCs w:val="24"/>
        </w:rPr>
        <w:tab/>
        <w:t>12</w:t>
      </w:r>
    </w:p>
    <w:p w14:paraId="48914854" w14:textId="6AD70468" w:rsidR="00CC2C4E" w:rsidRPr="00EA7837" w:rsidRDefault="00E20D09">
      <w:pPr>
        <w:rPr>
          <w:rFonts w:ascii="Arial" w:hAnsi="Arial" w:cs="Arial"/>
          <w:sz w:val="24"/>
          <w:szCs w:val="24"/>
        </w:rPr>
      </w:pPr>
      <w:r>
        <w:rPr>
          <w:rFonts w:ascii="Arial" w:hAnsi="Arial" w:cs="Arial"/>
          <w:sz w:val="24"/>
          <w:szCs w:val="24"/>
        </w:rPr>
        <w:t xml:space="preserve">    15.  Legislation and Protective Tools and Powers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14:paraId="46B9F110" w14:textId="6B58EDDC" w:rsidR="00195170" w:rsidRPr="00EA7837" w:rsidRDefault="002B5CDC">
      <w:pPr>
        <w:rPr>
          <w:rFonts w:ascii="Arial" w:hAnsi="Arial" w:cs="Arial"/>
          <w:sz w:val="24"/>
          <w:szCs w:val="24"/>
        </w:rPr>
      </w:pPr>
      <w:r>
        <w:rPr>
          <w:rFonts w:ascii="Arial" w:hAnsi="Arial" w:cs="Arial"/>
          <w:sz w:val="24"/>
          <w:szCs w:val="24"/>
        </w:rPr>
        <w:t xml:space="preserve">    16</w:t>
      </w:r>
      <w:r w:rsidR="00195170" w:rsidRPr="00EA7837">
        <w:rPr>
          <w:rFonts w:ascii="Arial" w:hAnsi="Arial" w:cs="Arial"/>
          <w:sz w:val="24"/>
          <w:szCs w:val="24"/>
        </w:rPr>
        <w:t>.</w:t>
      </w:r>
      <w:r w:rsidR="00D80918" w:rsidRPr="00EA7837">
        <w:rPr>
          <w:rFonts w:ascii="Arial" w:hAnsi="Arial" w:cs="Arial"/>
          <w:sz w:val="24"/>
          <w:szCs w:val="24"/>
        </w:rPr>
        <w:t xml:space="preserve">  Information Sharing and Confidentiality</w:t>
      </w:r>
      <w:r w:rsidR="007C3140" w:rsidRPr="00EA7837">
        <w:rPr>
          <w:rFonts w:ascii="Arial" w:hAnsi="Arial" w:cs="Arial"/>
          <w:sz w:val="24"/>
          <w:szCs w:val="24"/>
        </w:rPr>
        <w:tab/>
      </w:r>
      <w:r w:rsidR="007C3140" w:rsidRPr="00EA7837">
        <w:rPr>
          <w:rFonts w:ascii="Arial" w:hAnsi="Arial" w:cs="Arial"/>
          <w:sz w:val="24"/>
          <w:szCs w:val="24"/>
        </w:rPr>
        <w:tab/>
      </w:r>
      <w:r w:rsidR="007C3140" w:rsidRPr="00EA7837">
        <w:rPr>
          <w:rFonts w:ascii="Arial" w:hAnsi="Arial" w:cs="Arial"/>
          <w:sz w:val="24"/>
          <w:szCs w:val="24"/>
        </w:rPr>
        <w:tab/>
      </w:r>
      <w:r w:rsidR="00F47893">
        <w:rPr>
          <w:rFonts w:ascii="Arial" w:hAnsi="Arial" w:cs="Arial"/>
          <w:sz w:val="24"/>
          <w:szCs w:val="24"/>
        </w:rPr>
        <w:tab/>
      </w:r>
      <w:r w:rsidR="00F47893">
        <w:rPr>
          <w:rFonts w:ascii="Arial" w:hAnsi="Arial" w:cs="Arial"/>
          <w:sz w:val="24"/>
          <w:szCs w:val="24"/>
        </w:rPr>
        <w:tab/>
        <w:t>13</w:t>
      </w:r>
      <w:r w:rsidR="007C3140" w:rsidRPr="00EA7837">
        <w:rPr>
          <w:rFonts w:ascii="Arial" w:hAnsi="Arial" w:cs="Arial"/>
          <w:sz w:val="24"/>
          <w:szCs w:val="24"/>
        </w:rPr>
        <w:tab/>
      </w:r>
    </w:p>
    <w:p w14:paraId="2128DDEA" w14:textId="77777777" w:rsidR="002B5CDC" w:rsidRDefault="002B5CDC" w:rsidP="00975A6E">
      <w:pPr>
        <w:rPr>
          <w:rFonts w:ascii="Times New Roman" w:hAnsi="Times New Roman" w:cs="Times New Roman"/>
          <w:sz w:val="24"/>
          <w:szCs w:val="24"/>
        </w:rPr>
      </w:pPr>
    </w:p>
    <w:p w14:paraId="431DB537" w14:textId="77777777" w:rsidR="00763411" w:rsidRDefault="00763411" w:rsidP="00975A6E">
      <w:pPr>
        <w:rPr>
          <w:rFonts w:ascii="Times New Roman" w:hAnsi="Times New Roman" w:cs="Times New Roman"/>
          <w:sz w:val="24"/>
          <w:szCs w:val="24"/>
        </w:rPr>
      </w:pPr>
    </w:p>
    <w:p w14:paraId="20F0F55F" w14:textId="4BCC7F9F" w:rsidR="00AF4B15" w:rsidRDefault="00AF4B15" w:rsidP="00975A6E">
      <w:pPr>
        <w:rPr>
          <w:rFonts w:ascii="Times New Roman" w:hAnsi="Times New Roman" w:cs="Times New Roman"/>
          <w:sz w:val="24"/>
          <w:szCs w:val="24"/>
        </w:rPr>
      </w:pPr>
    </w:p>
    <w:p w14:paraId="7F48C6C8" w14:textId="0D62AF77" w:rsidR="00E20D09" w:rsidRDefault="00E20D09" w:rsidP="00975A6E">
      <w:pPr>
        <w:rPr>
          <w:rFonts w:ascii="Times New Roman" w:hAnsi="Times New Roman" w:cs="Times New Roman"/>
          <w:sz w:val="24"/>
          <w:szCs w:val="24"/>
        </w:rPr>
      </w:pPr>
    </w:p>
    <w:p w14:paraId="6C541EAF" w14:textId="0C61D2FA" w:rsidR="00911C8D" w:rsidRPr="00EA7837" w:rsidRDefault="00911C8D" w:rsidP="00532AC0">
      <w:pPr>
        <w:pStyle w:val="ListParagraph"/>
        <w:numPr>
          <w:ilvl w:val="0"/>
          <w:numId w:val="14"/>
        </w:numPr>
        <w:rPr>
          <w:rFonts w:ascii="Arial" w:hAnsi="Arial" w:cs="Arial"/>
          <w:b/>
          <w:sz w:val="24"/>
          <w:szCs w:val="24"/>
        </w:rPr>
      </w:pPr>
      <w:r w:rsidRPr="00EA7837">
        <w:rPr>
          <w:rFonts w:ascii="Arial" w:hAnsi="Arial" w:cs="Arial"/>
          <w:b/>
          <w:sz w:val="24"/>
          <w:szCs w:val="24"/>
        </w:rPr>
        <w:lastRenderedPageBreak/>
        <w:t>The Purpose of this Protocol</w:t>
      </w:r>
    </w:p>
    <w:p w14:paraId="2A0DCAE7" w14:textId="542F3273" w:rsidR="00EA1327" w:rsidRPr="00EA7837" w:rsidRDefault="00EA1327" w:rsidP="002D7FF8">
      <w:pPr>
        <w:ind w:left="360"/>
        <w:rPr>
          <w:rFonts w:ascii="Arial" w:hAnsi="Arial" w:cs="Arial"/>
          <w:sz w:val="24"/>
          <w:szCs w:val="24"/>
        </w:rPr>
      </w:pPr>
      <w:r w:rsidRPr="00EA7837">
        <w:rPr>
          <w:rFonts w:ascii="Arial" w:hAnsi="Arial" w:cs="Arial"/>
          <w:sz w:val="24"/>
          <w:szCs w:val="24"/>
        </w:rPr>
        <w:t>The aim of this protocol is to contribute to reducing the</w:t>
      </w:r>
      <w:r w:rsidR="00F818F0" w:rsidRPr="00EA7837">
        <w:rPr>
          <w:rFonts w:ascii="Arial" w:hAnsi="Arial" w:cs="Arial"/>
          <w:sz w:val="24"/>
          <w:szCs w:val="24"/>
        </w:rPr>
        <w:t xml:space="preserve"> risk of serious harm and death</w:t>
      </w:r>
      <w:r w:rsidRPr="00EA7837">
        <w:rPr>
          <w:rFonts w:ascii="Arial" w:hAnsi="Arial" w:cs="Arial"/>
          <w:sz w:val="24"/>
          <w:szCs w:val="24"/>
        </w:rPr>
        <w:t xml:space="preserve"> through earlier </w:t>
      </w:r>
      <w:r w:rsidR="007C3140" w:rsidRPr="00EA7837">
        <w:rPr>
          <w:rFonts w:ascii="Arial" w:hAnsi="Arial" w:cs="Arial"/>
          <w:sz w:val="24"/>
          <w:szCs w:val="24"/>
        </w:rPr>
        <w:t xml:space="preserve">identification and </w:t>
      </w:r>
      <w:r w:rsidRPr="00EA7837">
        <w:rPr>
          <w:rFonts w:ascii="Arial" w:hAnsi="Arial" w:cs="Arial"/>
          <w:sz w:val="24"/>
          <w:szCs w:val="24"/>
        </w:rPr>
        <w:t xml:space="preserve">intervention in the lives of families affected by domestic violence and abuse.  </w:t>
      </w:r>
    </w:p>
    <w:p w14:paraId="48749213" w14:textId="221C3BB3" w:rsidR="00A906CA" w:rsidRPr="00EA7837" w:rsidRDefault="00522F25" w:rsidP="002D7FF8">
      <w:pPr>
        <w:ind w:left="360"/>
        <w:rPr>
          <w:rFonts w:ascii="Arial" w:hAnsi="Arial" w:cs="Arial"/>
          <w:sz w:val="24"/>
          <w:szCs w:val="24"/>
        </w:rPr>
      </w:pPr>
      <w:r w:rsidRPr="00EA7837">
        <w:rPr>
          <w:rFonts w:ascii="Arial" w:hAnsi="Arial" w:cs="Arial"/>
          <w:sz w:val="24"/>
          <w:szCs w:val="24"/>
        </w:rPr>
        <w:t>F</w:t>
      </w:r>
      <w:r w:rsidR="00261BE4" w:rsidRPr="00EA7837">
        <w:rPr>
          <w:rFonts w:ascii="Arial" w:hAnsi="Arial" w:cs="Arial"/>
          <w:sz w:val="24"/>
          <w:szCs w:val="24"/>
        </w:rPr>
        <w:t xml:space="preserve">ront-line organisations can provide a critical path for victims to disclose violence and abuse.  </w:t>
      </w:r>
      <w:r w:rsidR="00A906CA" w:rsidRPr="00EA7837">
        <w:rPr>
          <w:rFonts w:ascii="Arial" w:hAnsi="Arial" w:cs="Arial"/>
          <w:sz w:val="24"/>
          <w:szCs w:val="24"/>
        </w:rPr>
        <w:t>Trained p</w:t>
      </w:r>
      <w:r w:rsidR="00532AC0" w:rsidRPr="00EA7837">
        <w:rPr>
          <w:rFonts w:ascii="Arial" w:hAnsi="Arial" w:cs="Arial"/>
          <w:sz w:val="24"/>
          <w:szCs w:val="24"/>
        </w:rPr>
        <w:t>ractitioners should</w:t>
      </w:r>
      <w:r w:rsidR="00261BE4" w:rsidRPr="00EA7837">
        <w:rPr>
          <w:rFonts w:ascii="Arial" w:hAnsi="Arial" w:cs="Arial"/>
          <w:sz w:val="24"/>
          <w:szCs w:val="24"/>
        </w:rPr>
        <w:t xml:space="preserve"> ask routine and specific questions</w:t>
      </w:r>
      <w:r w:rsidR="00DA41BF" w:rsidRPr="00EA7837">
        <w:rPr>
          <w:rFonts w:ascii="Arial" w:hAnsi="Arial" w:cs="Arial"/>
          <w:sz w:val="24"/>
          <w:szCs w:val="24"/>
        </w:rPr>
        <w:t xml:space="preserve"> around domestic violence and abuse</w:t>
      </w:r>
      <w:r w:rsidR="00261BE4" w:rsidRPr="00EA7837">
        <w:rPr>
          <w:rFonts w:ascii="Arial" w:hAnsi="Arial" w:cs="Arial"/>
          <w:sz w:val="24"/>
          <w:szCs w:val="24"/>
        </w:rPr>
        <w:t>, undertake a risk assessment, and signpost victims and perpetrators to appropriate specialist</w:t>
      </w:r>
      <w:r w:rsidR="00A906CA" w:rsidRPr="00EA7837">
        <w:rPr>
          <w:rFonts w:ascii="Arial" w:hAnsi="Arial" w:cs="Arial"/>
          <w:sz w:val="24"/>
          <w:szCs w:val="24"/>
        </w:rPr>
        <w:t xml:space="preserve"> services, empowering individuals to make informed decisions, </w:t>
      </w:r>
      <w:r w:rsidR="00DA41BF" w:rsidRPr="00EA7837">
        <w:rPr>
          <w:rFonts w:ascii="Arial" w:hAnsi="Arial" w:cs="Arial"/>
          <w:sz w:val="24"/>
          <w:szCs w:val="24"/>
        </w:rPr>
        <w:t xml:space="preserve">and </w:t>
      </w:r>
      <w:r w:rsidR="00A906CA" w:rsidRPr="00EA7837">
        <w:rPr>
          <w:rFonts w:ascii="Arial" w:hAnsi="Arial" w:cs="Arial"/>
          <w:sz w:val="24"/>
          <w:szCs w:val="24"/>
        </w:rPr>
        <w:t>prevent</w:t>
      </w:r>
      <w:r w:rsidR="00DA41BF" w:rsidRPr="00EA7837">
        <w:rPr>
          <w:rFonts w:ascii="Arial" w:hAnsi="Arial" w:cs="Arial"/>
          <w:sz w:val="24"/>
          <w:szCs w:val="24"/>
        </w:rPr>
        <w:t>ing</w:t>
      </w:r>
      <w:r w:rsidR="00A906CA" w:rsidRPr="00EA7837">
        <w:rPr>
          <w:rFonts w:ascii="Arial" w:hAnsi="Arial" w:cs="Arial"/>
          <w:sz w:val="24"/>
          <w:szCs w:val="24"/>
        </w:rPr>
        <w:t xml:space="preserve"> repeat victimisation and escalation of violence.</w:t>
      </w:r>
      <w:r w:rsidR="00261BE4" w:rsidRPr="00EA7837">
        <w:rPr>
          <w:rFonts w:ascii="Arial" w:hAnsi="Arial" w:cs="Arial"/>
          <w:sz w:val="24"/>
          <w:szCs w:val="24"/>
        </w:rPr>
        <w:t xml:space="preserve"> </w:t>
      </w:r>
    </w:p>
    <w:p w14:paraId="21DA34F6" w14:textId="74F3D240" w:rsidR="00EA16C4" w:rsidRPr="00EA7837" w:rsidRDefault="00EA16C4" w:rsidP="002D7FF8">
      <w:pPr>
        <w:ind w:left="360"/>
        <w:rPr>
          <w:rFonts w:ascii="Arial" w:hAnsi="Arial" w:cs="Arial"/>
          <w:sz w:val="24"/>
          <w:szCs w:val="24"/>
        </w:rPr>
      </w:pPr>
      <w:r w:rsidRPr="00EA7837">
        <w:rPr>
          <w:rFonts w:ascii="Arial" w:hAnsi="Arial" w:cs="Arial"/>
          <w:sz w:val="24"/>
          <w:szCs w:val="24"/>
        </w:rPr>
        <w:t xml:space="preserve">Every organisation should have its own policy and practice documents relating to domestic violence, and this protocol should be read in conjunction with individual agencies’ own documents.  </w:t>
      </w:r>
      <w:r w:rsidR="00BA711F">
        <w:rPr>
          <w:rFonts w:ascii="Arial" w:hAnsi="Arial" w:cs="Arial"/>
          <w:sz w:val="24"/>
          <w:szCs w:val="24"/>
        </w:rPr>
        <w:t>I</w:t>
      </w:r>
      <w:r w:rsidRPr="00EA7837">
        <w:rPr>
          <w:rFonts w:ascii="Arial" w:hAnsi="Arial" w:cs="Arial"/>
          <w:sz w:val="24"/>
          <w:szCs w:val="24"/>
        </w:rPr>
        <w:t>f you would like support with your organisation’s domestic violence policy</w:t>
      </w:r>
      <w:r w:rsidR="00BA711F">
        <w:rPr>
          <w:rFonts w:ascii="Arial" w:hAnsi="Arial" w:cs="Arial"/>
          <w:sz w:val="24"/>
          <w:szCs w:val="24"/>
        </w:rPr>
        <w:t>, contact Wolverhampton Domestic Violence Forum</w:t>
      </w:r>
      <w:r w:rsidRPr="00EA7837">
        <w:rPr>
          <w:rFonts w:ascii="Arial" w:hAnsi="Arial" w:cs="Arial"/>
          <w:sz w:val="24"/>
          <w:szCs w:val="24"/>
        </w:rPr>
        <w:t xml:space="preserve"> on </w:t>
      </w:r>
      <w:hyperlink r:id="rId9" w:history="1">
        <w:r w:rsidRPr="00EA7837">
          <w:rPr>
            <w:rStyle w:val="Hyperlink"/>
            <w:rFonts w:ascii="Arial" w:hAnsi="Arial" w:cs="Arial"/>
            <w:sz w:val="24"/>
            <w:szCs w:val="24"/>
          </w:rPr>
          <w:t>Kathy.Cole-Evans@wolverhampton.gov.uk</w:t>
        </w:r>
      </w:hyperlink>
      <w:r w:rsidRPr="00EA7837">
        <w:rPr>
          <w:rFonts w:ascii="Arial" w:hAnsi="Arial" w:cs="Arial"/>
          <w:sz w:val="24"/>
          <w:szCs w:val="24"/>
        </w:rPr>
        <w:t xml:space="preserve"> .</w:t>
      </w:r>
    </w:p>
    <w:p w14:paraId="0E33252E" w14:textId="5346144E" w:rsidR="004C66AA" w:rsidRDefault="004C66AA" w:rsidP="00532AC0">
      <w:pPr>
        <w:pStyle w:val="ListParagraph"/>
        <w:numPr>
          <w:ilvl w:val="0"/>
          <w:numId w:val="14"/>
        </w:numPr>
        <w:rPr>
          <w:rFonts w:ascii="Arial" w:hAnsi="Arial" w:cs="Arial"/>
          <w:b/>
          <w:sz w:val="24"/>
          <w:szCs w:val="24"/>
        </w:rPr>
      </w:pPr>
      <w:r w:rsidRPr="00EA7837">
        <w:rPr>
          <w:rFonts w:ascii="Arial" w:hAnsi="Arial" w:cs="Arial"/>
          <w:b/>
          <w:sz w:val="24"/>
          <w:szCs w:val="24"/>
        </w:rPr>
        <w:t>Domestic Violence and Abuse Definition</w:t>
      </w:r>
    </w:p>
    <w:p w14:paraId="386926C7" w14:textId="74A506C5" w:rsidR="00B5352C" w:rsidRDefault="00A906CA" w:rsidP="00EA7837">
      <w:pPr>
        <w:autoSpaceDE w:val="0"/>
        <w:autoSpaceDN w:val="0"/>
        <w:adjustRightInd w:val="0"/>
        <w:spacing w:after="0" w:line="240" w:lineRule="auto"/>
        <w:rPr>
          <w:rFonts w:ascii="Times New Roman" w:hAnsi="Times New Roman" w:cs="Times New Roman"/>
          <w:b/>
          <w:sz w:val="24"/>
          <w:szCs w:val="24"/>
        </w:rPr>
      </w:pPr>
      <w:r w:rsidRPr="00D53063">
        <w:rPr>
          <w:rFonts w:ascii="Times New Roman" w:hAnsi="Times New Roman" w:cs="Times New Roman"/>
          <w:noProof/>
          <w:sz w:val="24"/>
          <w:szCs w:val="24"/>
        </w:rPr>
        <mc:AlternateContent>
          <mc:Choice Requires="wps">
            <w:drawing>
              <wp:anchor distT="45720" distB="45720" distL="114300" distR="114300" simplePos="0" relativeHeight="251655680" behindDoc="0" locked="0" layoutInCell="1" allowOverlap="1" wp14:anchorId="34BA457A" wp14:editId="13BA3616">
                <wp:simplePos x="0" y="0"/>
                <wp:positionH relativeFrom="margin">
                  <wp:posOffset>116840</wp:posOffset>
                </wp:positionH>
                <wp:positionV relativeFrom="paragraph">
                  <wp:posOffset>221615</wp:posOffset>
                </wp:positionV>
                <wp:extent cx="6648450" cy="454215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542155"/>
                        </a:xfrm>
                        <a:prstGeom prst="rect">
                          <a:avLst/>
                        </a:prstGeom>
                        <a:solidFill>
                          <a:srgbClr val="FFFFFF"/>
                        </a:solidFill>
                        <a:ln w="9525">
                          <a:solidFill>
                            <a:srgbClr val="000000"/>
                          </a:solidFill>
                          <a:miter lim="800000"/>
                          <a:headEnd/>
                          <a:tailEnd/>
                        </a:ln>
                      </wps:spPr>
                      <wps:txbx>
                        <w:txbxContent>
                          <w:p w14:paraId="32018925" w14:textId="11F520D4" w:rsidR="00644330" w:rsidRPr="00EA7837" w:rsidRDefault="00644330" w:rsidP="004C66AA">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In March 2013, the Government extended the domestic violence and abuse definition to include coercive and controlling behaviour, and to incorporate young people aged 16-17 years.  </w:t>
                            </w:r>
                          </w:p>
                          <w:p w14:paraId="41707281"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The </w:t>
                            </w:r>
                            <w:r w:rsidRPr="00EA7837">
                              <w:rPr>
                                <w:rFonts w:ascii="Arial" w:hAnsi="Arial" w:cs="Arial"/>
                                <w:b/>
                                <w:bCs/>
                                <w:sz w:val="24"/>
                                <w:szCs w:val="24"/>
                                <w:lang w:eastAsia="en-GB"/>
                              </w:rPr>
                              <w:t>domestic violence definition</w:t>
                            </w:r>
                            <w:r w:rsidRPr="00EA7837">
                              <w:rPr>
                                <w:rFonts w:ascii="Arial" w:hAnsi="Arial" w:cs="Arial"/>
                                <w:sz w:val="24"/>
                                <w:szCs w:val="24"/>
                                <w:lang w:eastAsia="en-GB"/>
                              </w:rPr>
                              <w:t xml:space="preserve"> includes:</w:t>
                            </w:r>
                          </w:p>
                          <w:p w14:paraId="11E58E4A" w14:textId="77777777" w:rsidR="00644330" w:rsidRPr="00EA7837" w:rsidRDefault="00644330" w:rsidP="00D53063">
                            <w:pPr>
                              <w:spacing w:before="100" w:beforeAutospacing="1" w:after="100" w:afterAutospacing="1" w:line="240" w:lineRule="auto"/>
                              <w:rPr>
                                <w:rFonts w:ascii="Arial" w:hAnsi="Arial" w:cs="Arial"/>
                                <w:b/>
                                <w:bCs/>
                                <w:sz w:val="24"/>
                                <w:szCs w:val="24"/>
                                <w:lang w:eastAsia="en-GB"/>
                              </w:rPr>
                            </w:pPr>
                            <w:r w:rsidRPr="00EA7837">
                              <w:rPr>
                                <w:rFonts w:ascii="Arial" w:hAnsi="Arial" w:cs="Arial"/>
                                <w:sz w:val="24"/>
                                <w:szCs w:val="24"/>
                                <w:lang w:eastAsia="en-GB"/>
                              </w:rPr>
                              <w:t>‘</w:t>
                            </w:r>
                            <w:r w:rsidRPr="00EA7837">
                              <w:rPr>
                                <w:rFonts w:ascii="Arial" w:hAnsi="Arial" w:cs="Arial"/>
                                <w:b/>
                                <w:bCs/>
                                <w:sz w:val="24"/>
                                <w:szCs w:val="24"/>
                                <w:lang w:eastAsia="en-GB"/>
                              </w:rPr>
                              <w:t>Any incident or pattern of incidents of controlling, coercive or threatening behaviour, violence or abuse between those aged 16 or over who are or have been intimate partners or family members regardless of gender or sexuality.’</w:t>
                            </w:r>
                          </w:p>
                          <w:p w14:paraId="0D9703CA"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rPr>
                              <w:t xml:space="preserve">This </w:t>
                            </w:r>
                            <w:r w:rsidRPr="00EA7837">
                              <w:rPr>
                                <w:rFonts w:ascii="Arial" w:hAnsi="Arial" w:cs="Arial"/>
                                <w:sz w:val="24"/>
                                <w:szCs w:val="24"/>
                                <w:lang w:eastAsia="en-GB"/>
                              </w:rPr>
                              <w:t xml:space="preserve">can </w:t>
                            </w:r>
                            <w:proofErr w:type="gramStart"/>
                            <w:r w:rsidRPr="00EA7837">
                              <w:rPr>
                                <w:rFonts w:ascii="Arial" w:hAnsi="Arial" w:cs="Arial"/>
                                <w:sz w:val="24"/>
                                <w:szCs w:val="24"/>
                                <w:lang w:eastAsia="en-GB"/>
                              </w:rPr>
                              <w:t>encompass, but</w:t>
                            </w:r>
                            <w:proofErr w:type="gramEnd"/>
                            <w:r w:rsidRPr="00EA7837">
                              <w:rPr>
                                <w:rFonts w:ascii="Arial" w:hAnsi="Arial" w:cs="Arial"/>
                                <w:sz w:val="24"/>
                                <w:szCs w:val="24"/>
                                <w:lang w:eastAsia="en-GB"/>
                              </w:rPr>
                              <w:t xml:space="preserve"> is not limited to the following types of abuse: </w:t>
                            </w:r>
                            <w:r w:rsidRPr="00EA7837">
                              <w:rPr>
                                <w:rFonts w:ascii="Arial" w:hAnsi="Arial" w:cs="Arial"/>
                                <w:b/>
                                <w:sz w:val="24"/>
                                <w:szCs w:val="24"/>
                                <w:lang w:eastAsia="en-GB"/>
                              </w:rPr>
                              <w:t>psychological, physical, sexual, financial, and emotional</w:t>
                            </w:r>
                            <w:r w:rsidRPr="00EA7837">
                              <w:rPr>
                                <w:rFonts w:ascii="Arial" w:hAnsi="Arial" w:cs="Arial"/>
                                <w:sz w:val="24"/>
                                <w:szCs w:val="24"/>
                                <w:lang w:eastAsia="en-GB"/>
                              </w:rPr>
                              <w:t>.</w:t>
                            </w:r>
                          </w:p>
                          <w:p w14:paraId="2F5CEEA5" w14:textId="77777777" w:rsidR="00644330" w:rsidRPr="00EA7837" w:rsidRDefault="00644330" w:rsidP="004C66AA">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1B3BFF11"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‘Coercive behaviour is: an act or a pattern of acts of assault, threats, humiliation and intimidation or other abuse that is used to harm, punish, or frighten their victim.” </w:t>
                            </w:r>
                          </w:p>
                          <w:p w14:paraId="67B501D2"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This definition, which is not a legal definition, includes so called ‘honour’ based violence, female genital mutilation (FGM) and forced marriage, and is clear that victims are not confined to one gender or ethnic group.</w:t>
                            </w:r>
                          </w:p>
                          <w:p w14:paraId="5D6090F8" w14:textId="77777777" w:rsidR="00644330" w:rsidRDefault="00644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A457A" id="_x0000_t202" coordsize="21600,21600" o:spt="202" path="m,l,21600r21600,l21600,xe">
                <v:stroke joinstyle="miter"/>
                <v:path gradientshapeok="t" o:connecttype="rect"/>
              </v:shapetype>
              <v:shape id="Text Box 2" o:spid="_x0000_s1026" type="#_x0000_t202" style="position:absolute;margin-left:9.2pt;margin-top:17.45pt;width:523.5pt;height:357.6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">
                <v:textbox>
                  <w:txbxContent>
                    <w:p w14:paraId="32018925" w14:textId="11F520D4" w:rsidR="00644330" w:rsidRPr="00EA7837" w:rsidRDefault="00644330" w:rsidP="004C66AA">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In March 2013, the Government extended the domestic violence and abuse definition to include coercive and controlling behaviour, and to incorporate young people aged 16-17 years.  </w:t>
                      </w:r>
                    </w:p>
                    <w:p w14:paraId="41707281"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The </w:t>
                      </w:r>
                      <w:r w:rsidRPr="00EA7837">
                        <w:rPr>
                          <w:rFonts w:ascii="Arial" w:hAnsi="Arial" w:cs="Arial"/>
                          <w:b/>
                          <w:bCs/>
                          <w:sz w:val="24"/>
                          <w:szCs w:val="24"/>
                          <w:lang w:eastAsia="en-GB"/>
                        </w:rPr>
                        <w:t>domestic violence definition</w:t>
                      </w:r>
                      <w:r w:rsidRPr="00EA7837">
                        <w:rPr>
                          <w:rFonts w:ascii="Arial" w:hAnsi="Arial" w:cs="Arial"/>
                          <w:sz w:val="24"/>
                          <w:szCs w:val="24"/>
                          <w:lang w:eastAsia="en-GB"/>
                        </w:rPr>
                        <w:t xml:space="preserve"> includes:</w:t>
                      </w:r>
                    </w:p>
                    <w:p w14:paraId="11E58E4A" w14:textId="77777777" w:rsidR="00644330" w:rsidRPr="00EA7837" w:rsidRDefault="00644330" w:rsidP="00D53063">
                      <w:pPr>
                        <w:spacing w:before="100" w:beforeAutospacing="1" w:after="100" w:afterAutospacing="1" w:line="240" w:lineRule="auto"/>
                        <w:rPr>
                          <w:rFonts w:ascii="Arial" w:hAnsi="Arial" w:cs="Arial"/>
                          <w:b/>
                          <w:bCs/>
                          <w:sz w:val="24"/>
                          <w:szCs w:val="24"/>
                          <w:lang w:eastAsia="en-GB"/>
                        </w:rPr>
                      </w:pPr>
                      <w:r w:rsidRPr="00EA7837">
                        <w:rPr>
                          <w:rFonts w:ascii="Arial" w:hAnsi="Arial" w:cs="Arial"/>
                          <w:sz w:val="24"/>
                          <w:szCs w:val="24"/>
                          <w:lang w:eastAsia="en-GB"/>
                        </w:rPr>
                        <w:t>‘</w:t>
                      </w:r>
                      <w:r w:rsidRPr="00EA7837">
                        <w:rPr>
                          <w:rFonts w:ascii="Arial" w:hAnsi="Arial" w:cs="Arial"/>
                          <w:b/>
                          <w:bCs/>
                          <w:sz w:val="24"/>
                          <w:szCs w:val="24"/>
                          <w:lang w:eastAsia="en-GB"/>
                        </w:rPr>
                        <w:t>Any incident or pattern of incidents of controlling, coercive or threatening behaviour, violence or abuse between those aged 16 or over who are or have been intimate partners or family members regardless of gender or sexuality.’</w:t>
                      </w:r>
                    </w:p>
                    <w:p w14:paraId="0D9703CA"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rPr>
                        <w:t xml:space="preserve">This </w:t>
                      </w:r>
                      <w:r w:rsidRPr="00EA7837">
                        <w:rPr>
                          <w:rFonts w:ascii="Arial" w:hAnsi="Arial" w:cs="Arial"/>
                          <w:sz w:val="24"/>
                          <w:szCs w:val="24"/>
                          <w:lang w:eastAsia="en-GB"/>
                        </w:rPr>
                        <w:t xml:space="preserve">can </w:t>
                      </w:r>
                      <w:proofErr w:type="gramStart"/>
                      <w:r w:rsidRPr="00EA7837">
                        <w:rPr>
                          <w:rFonts w:ascii="Arial" w:hAnsi="Arial" w:cs="Arial"/>
                          <w:sz w:val="24"/>
                          <w:szCs w:val="24"/>
                          <w:lang w:eastAsia="en-GB"/>
                        </w:rPr>
                        <w:t>encompass, but</w:t>
                      </w:r>
                      <w:proofErr w:type="gramEnd"/>
                      <w:r w:rsidRPr="00EA7837">
                        <w:rPr>
                          <w:rFonts w:ascii="Arial" w:hAnsi="Arial" w:cs="Arial"/>
                          <w:sz w:val="24"/>
                          <w:szCs w:val="24"/>
                          <w:lang w:eastAsia="en-GB"/>
                        </w:rPr>
                        <w:t xml:space="preserve"> is not limited to the following types of abuse: </w:t>
                      </w:r>
                      <w:r w:rsidRPr="00EA7837">
                        <w:rPr>
                          <w:rFonts w:ascii="Arial" w:hAnsi="Arial" w:cs="Arial"/>
                          <w:b/>
                          <w:sz w:val="24"/>
                          <w:szCs w:val="24"/>
                          <w:lang w:eastAsia="en-GB"/>
                        </w:rPr>
                        <w:t>psychological, physical, sexual, financial, and emotional</w:t>
                      </w:r>
                      <w:r w:rsidRPr="00EA7837">
                        <w:rPr>
                          <w:rFonts w:ascii="Arial" w:hAnsi="Arial" w:cs="Arial"/>
                          <w:sz w:val="24"/>
                          <w:szCs w:val="24"/>
                          <w:lang w:eastAsia="en-GB"/>
                        </w:rPr>
                        <w:t>.</w:t>
                      </w:r>
                    </w:p>
                    <w:p w14:paraId="2F5CEEA5" w14:textId="77777777" w:rsidR="00644330" w:rsidRPr="00EA7837" w:rsidRDefault="00644330" w:rsidP="004C66AA">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1B3BFF11"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 xml:space="preserve">‘Coercive behaviour is: an act or a pattern of acts of assault, threats, humiliation and intimidation or other abuse that is used to harm, punish, or frighten their victim.” </w:t>
                      </w:r>
                    </w:p>
                    <w:p w14:paraId="67B501D2" w14:textId="77777777" w:rsidR="00644330" w:rsidRPr="00EA7837" w:rsidRDefault="00644330" w:rsidP="00D53063">
                      <w:pPr>
                        <w:spacing w:before="100" w:beforeAutospacing="1" w:after="100" w:afterAutospacing="1" w:line="240" w:lineRule="auto"/>
                        <w:rPr>
                          <w:rFonts w:ascii="Arial" w:hAnsi="Arial" w:cs="Arial"/>
                          <w:sz w:val="24"/>
                          <w:szCs w:val="24"/>
                          <w:lang w:eastAsia="en-GB"/>
                        </w:rPr>
                      </w:pPr>
                      <w:r w:rsidRPr="00EA7837">
                        <w:rPr>
                          <w:rFonts w:ascii="Arial" w:hAnsi="Arial" w:cs="Arial"/>
                          <w:sz w:val="24"/>
                          <w:szCs w:val="24"/>
                          <w:lang w:eastAsia="en-GB"/>
                        </w:rPr>
                        <w:t>This definition, which is not a legal definition, includes so called ‘honour’ based violence, female genital mutilation (FGM) and forced marriage, and is clear that victims are not confined to one gender or ethnic group.</w:t>
                      </w:r>
                    </w:p>
                    <w:p w14:paraId="5D6090F8" w14:textId="77777777" w:rsidR="00644330" w:rsidRDefault="00644330"/>
                  </w:txbxContent>
                </v:textbox>
                <w10:wrap type="square" anchorx="margin"/>
              </v:shape>
            </w:pict>
          </mc:Fallback>
        </mc:AlternateContent>
      </w:r>
    </w:p>
    <w:p w14:paraId="16D88442" w14:textId="77777777" w:rsidR="00BA711F" w:rsidRDefault="00BA711F" w:rsidP="00BA711F">
      <w:pPr>
        <w:pStyle w:val="ListParagraph"/>
        <w:ind w:left="502"/>
        <w:rPr>
          <w:rFonts w:ascii="Arial" w:hAnsi="Arial" w:cs="Arial"/>
          <w:b/>
          <w:sz w:val="24"/>
          <w:szCs w:val="24"/>
        </w:rPr>
      </w:pPr>
    </w:p>
    <w:p w14:paraId="50F0202C" w14:textId="3FED8A1E" w:rsidR="00A906CA" w:rsidRPr="00B56AB2" w:rsidRDefault="003D5526" w:rsidP="00532AC0">
      <w:pPr>
        <w:pStyle w:val="ListParagraph"/>
        <w:numPr>
          <w:ilvl w:val="0"/>
          <w:numId w:val="14"/>
        </w:numPr>
        <w:rPr>
          <w:rFonts w:ascii="Arial" w:hAnsi="Arial" w:cs="Arial"/>
          <w:b/>
          <w:sz w:val="24"/>
          <w:szCs w:val="24"/>
        </w:rPr>
      </w:pPr>
      <w:r w:rsidRPr="00B56AB2">
        <w:rPr>
          <w:rFonts w:ascii="Arial" w:hAnsi="Arial" w:cs="Arial"/>
          <w:b/>
          <w:sz w:val="24"/>
          <w:szCs w:val="24"/>
        </w:rPr>
        <w:lastRenderedPageBreak/>
        <w:t>N</w:t>
      </w:r>
      <w:r w:rsidR="00513628">
        <w:rPr>
          <w:rFonts w:ascii="Arial" w:hAnsi="Arial" w:cs="Arial"/>
          <w:b/>
          <w:sz w:val="24"/>
          <w:szCs w:val="24"/>
        </w:rPr>
        <w:t>ational and Local C</w:t>
      </w:r>
      <w:r w:rsidR="00A906CA" w:rsidRPr="00B56AB2">
        <w:rPr>
          <w:rFonts w:ascii="Arial" w:hAnsi="Arial" w:cs="Arial"/>
          <w:b/>
          <w:sz w:val="24"/>
          <w:szCs w:val="24"/>
        </w:rPr>
        <w:t>ontext</w:t>
      </w:r>
    </w:p>
    <w:p w14:paraId="31153B22" w14:textId="38A350AE" w:rsidR="00E84315" w:rsidRPr="00B56AB2" w:rsidRDefault="00E84315" w:rsidP="00B56AB2">
      <w:pPr>
        <w:spacing w:before="100" w:beforeAutospacing="1" w:after="100" w:afterAutospacing="1" w:line="240" w:lineRule="auto"/>
        <w:ind w:left="420"/>
        <w:rPr>
          <w:rFonts w:ascii="Arial" w:hAnsi="Arial" w:cs="Arial"/>
          <w:sz w:val="24"/>
          <w:szCs w:val="24"/>
          <w:lang w:eastAsia="en-GB"/>
        </w:rPr>
      </w:pPr>
      <w:r w:rsidRPr="00B56AB2">
        <w:rPr>
          <w:rFonts w:ascii="Arial" w:hAnsi="Arial" w:cs="Arial"/>
          <w:sz w:val="24"/>
          <w:szCs w:val="24"/>
          <w:lang w:eastAsia="en-GB"/>
        </w:rPr>
        <w:t xml:space="preserve">The Home Office estimates that each year in England and Wales there are nearly 2 million people suffering domestic violence and abuse, 1.3 million </w:t>
      </w:r>
      <w:r w:rsidR="000E0E40" w:rsidRPr="00B56AB2">
        <w:rPr>
          <w:rFonts w:ascii="Arial" w:hAnsi="Arial" w:cs="Arial"/>
          <w:sz w:val="24"/>
          <w:szCs w:val="24"/>
          <w:lang w:eastAsia="en-GB"/>
        </w:rPr>
        <w:t xml:space="preserve">of these are </w:t>
      </w:r>
      <w:r w:rsidRPr="00B56AB2">
        <w:rPr>
          <w:rFonts w:ascii="Arial" w:hAnsi="Arial" w:cs="Arial"/>
          <w:sz w:val="24"/>
          <w:szCs w:val="24"/>
          <w:lang w:eastAsia="en-GB"/>
        </w:rPr>
        <w:t>female victims.  Of these more than 100,000 mostly women are assessed at high and imminent risk of serious harm or murder, with 130,000 children living in high risk homes.  These crimes are often hidden away behind closed doors, with victims suffering in silence.  Fewer than 1 in 4 people who suffer violence and abuse at the hands of their partner, and only around 1 in 10 women who experience serious sexual assault report it to the police.</w:t>
      </w:r>
      <w:r w:rsidR="0049341C">
        <w:rPr>
          <w:rFonts w:ascii="Arial" w:hAnsi="Arial" w:cs="Arial"/>
          <w:sz w:val="24"/>
          <w:szCs w:val="24"/>
          <w:lang w:eastAsia="en-GB"/>
        </w:rPr>
        <w:t xml:space="preserve"> </w:t>
      </w:r>
      <w:r w:rsidR="0049341C" w:rsidRPr="00B56AB2">
        <w:rPr>
          <w:rFonts w:ascii="Arial" w:hAnsi="Arial" w:cs="Arial"/>
          <w:sz w:val="24"/>
          <w:szCs w:val="24"/>
        </w:rPr>
        <w:t xml:space="preserve">Domestic violence and abuse is not a one off-occurrence and left unchecked, it is known to escalate in frequency and severity over time.  </w:t>
      </w:r>
    </w:p>
    <w:p w14:paraId="0142C19D" w14:textId="33AEFCEC" w:rsidR="00F931E9" w:rsidRDefault="001E4B19" w:rsidP="00B56AB2">
      <w:pPr>
        <w:ind w:left="420"/>
        <w:rPr>
          <w:rFonts w:ascii="Arial" w:hAnsi="Arial" w:cs="Arial"/>
          <w:sz w:val="24"/>
          <w:szCs w:val="24"/>
        </w:rPr>
      </w:pPr>
      <w:r w:rsidRPr="00B56AB2">
        <w:rPr>
          <w:rFonts w:ascii="Arial" w:hAnsi="Arial" w:cs="Arial"/>
          <w:sz w:val="24"/>
          <w:szCs w:val="24"/>
        </w:rPr>
        <w:t xml:space="preserve">A </w:t>
      </w:r>
      <w:r w:rsidR="00E54826" w:rsidRPr="00B56AB2">
        <w:rPr>
          <w:rFonts w:ascii="Arial" w:hAnsi="Arial" w:cs="Arial"/>
          <w:sz w:val="24"/>
          <w:szCs w:val="24"/>
        </w:rPr>
        <w:t xml:space="preserve">snapshot </w:t>
      </w:r>
      <w:r w:rsidRPr="00B56AB2">
        <w:rPr>
          <w:rFonts w:ascii="Arial" w:hAnsi="Arial" w:cs="Arial"/>
          <w:sz w:val="24"/>
          <w:szCs w:val="24"/>
        </w:rPr>
        <w:t>in</w:t>
      </w:r>
      <w:r w:rsidR="00E54826" w:rsidRPr="00B56AB2">
        <w:rPr>
          <w:rFonts w:ascii="Arial" w:hAnsi="Arial" w:cs="Arial"/>
          <w:sz w:val="24"/>
          <w:szCs w:val="24"/>
        </w:rPr>
        <w:t xml:space="preserve"> </w:t>
      </w:r>
      <w:r w:rsidR="00E84315" w:rsidRPr="00B56AB2">
        <w:rPr>
          <w:rFonts w:ascii="Arial" w:hAnsi="Arial" w:cs="Arial"/>
          <w:sz w:val="24"/>
          <w:szCs w:val="24"/>
        </w:rPr>
        <w:t>Wolverhampton</w:t>
      </w:r>
      <w:r w:rsidR="00E54826" w:rsidRPr="00B56AB2">
        <w:rPr>
          <w:rFonts w:ascii="Arial" w:hAnsi="Arial" w:cs="Arial"/>
          <w:sz w:val="24"/>
          <w:szCs w:val="24"/>
        </w:rPr>
        <w:t xml:space="preserve"> in 2016/17 </w:t>
      </w:r>
      <w:r w:rsidRPr="00B56AB2">
        <w:rPr>
          <w:rFonts w:ascii="Arial" w:hAnsi="Arial" w:cs="Arial"/>
          <w:sz w:val="24"/>
          <w:szCs w:val="24"/>
        </w:rPr>
        <w:t xml:space="preserve">informs us </w:t>
      </w:r>
      <w:r w:rsidR="00E54826" w:rsidRPr="00B56AB2">
        <w:rPr>
          <w:rFonts w:ascii="Arial" w:hAnsi="Arial" w:cs="Arial"/>
          <w:sz w:val="24"/>
          <w:szCs w:val="24"/>
        </w:rPr>
        <w:t>that</w:t>
      </w:r>
      <w:r w:rsidR="00F931E9">
        <w:rPr>
          <w:rFonts w:ascii="Arial" w:hAnsi="Arial" w:cs="Arial"/>
          <w:sz w:val="24"/>
          <w:szCs w:val="24"/>
        </w:rPr>
        <w:t xml:space="preserve"> there were:</w:t>
      </w:r>
    </w:p>
    <w:p w14:paraId="34F37984" w14:textId="77777777" w:rsidR="00F931E9" w:rsidRPr="00F931E9" w:rsidRDefault="00E84315" w:rsidP="00F931E9">
      <w:pPr>
        <w:pStyle w:val="ListParagraph"/>
        <w:numPr>
          <w:ilvl w:val="0"/>
          <w:numId w:val="21"/>
        </w:numPr>
        <w:rPr>
          <w:rFonts w:ascii="Arial" w:hAnsi="Arial" w:cs="Arial"/>
          <w:sz w:val="24"/>
          <w:szCs w:val="24"/>
        </w:rPr>
      </w:pPr>
      <w:r w:rsidRPr="00F931E9">
        <w:rPr>
          <w:rFonts w:ascii="Arial" w:hAnsi="Arial" w:cs="Arial"/>
          <w:sz w:val="24"/>
          <w:szCs w:val="24"/>
        </w:rPr>
        <w:t>6,000 domestic violence and abuse incidents reported to West Midlands Police</w:t>
      </w:r>
    </w:p>
    <w:p w14:paraId="168A4984" w14:textId="046DE740" w:rsidR="00E84315" w:rsidRPr="00F931E9" w:rsidRDefault="00AE426D" w:rsidP="00F931E9">
      <w:pPr>
        <w:pStyle w:val="ListParagraph"/>
        <w:numPr>
          <w:ilvl w:val="0"/>
          <w:numId w:val="21"/>
        </w:numPr>
        <w:rPr>
          <w:rFonts w:ascii="Arial" w:hAnsi="Arial" w:cs="Arial"/>
          <w:sz w:val="24"/>
          <w:szCs w:val="24"/>
        </w:rPr>
      </w:pPr>
      <w:r w:rsidRPr="00F931E9">
        <w:rPr>
          <w:rFonts w:ascii="Arial" w:hAnsi="Arial" w:cs="Arial"/>
          <w:sz w:val="24"/>
          <w:szCs w:val="24"/>
        </w:rPr>
        <w:t>652 cases assessed at high and imminent risk of serious harm or m</w:t>
      </w:r>
      <w:r w:rsidR="00F931E9" w:rsidRPr="00F931E9">
        <w:rPr>
          <w:rFonts w:ascii="Arial" w:hAnsi="Arial" w:cs="Arial"/>
          <w:sz w:val="24"/>
          <w:szCs w:val="24"/>
        </w:rPr>
        <w:t>urder (</w:t>
      </w:r>
      <w:r w:rsidRPr="00F931E9">
        <w:rPr>
          <w:rFonts w:ascii="Arial" w:hAnsi="Arial" w:cs="Arial"/>
          <w:sz w:val="24"/>
          <w:szCs w:val="24"/>
        </w:rPr>
        <w:t xml:space="preserve">35% of these </w:t>
      </w:r>
      <w:r w:rsidR="000E0E40" w:rsidRPr="00F931E9">
        <w:rPr>
          <w:rFonts w:ascii="Arial" w:hAnsi="Arial" w:cs="Arial"/>
          <w:sz w:val="24"/>
          <w:szCs w:val="24"/>
        </w:rPr>
        <w:t>being</w:t>
      </w:r>
      <w:r w:rsidRPr="00F931E9">
        <w:rPr>
          <w:rFonts w:ascii="Arial" w:hAnsi="Arial" w:cs="Arial"/>
          <w:sz w:val="24"/>
          <w:szCs w:val="24"/>
        </w:rPr>
        <w:t xml:space="preserve"> repeat referrals, with 937 associated children</w:t>
      </w:r>
      <w:r w:rsidR="00F931E9" w:rsidRPr="00F931E9">
        <w:rPr>
          <w:rFonts w:ascii="Arial" w:hAnsi="Arial" w:cs="Arial"/>
          <w:sz w:val="24"/>
          <w:szCs w:val="24"/>
        </w:rPr>
        <w:t>)</w:t>
      </w:r>
      <w:r w:rsidR="00E84315" w:rsidRPr="00F931E9">
        <w:rPr>
          <w:rFonts w:ascii="Arial" w:hAnsi="Arial" w:cs="Arial"/>
          <w:sz w:val="24"/>
          <w:szCs w:val="24"/>
        </w:rPr>
        <w:t xml:space="preserve">  </w:t>
      </w:r>
    </w:p>
    <w:p w14:paraId="6C541F03" w14:textId="13191D04" w:rsidR="0060369C" w:rsidRPr="00B56AB2" w:rsidRDefault="00911C8D" w:rsidP="00B56AB2">
      <w:pPr>
        <w:ind w:left="420"/>
        <w:rPr>
          <w:rFonts w:ascii="Arial" w:hAnsi="Arial" w:cs="Arial"/>
          <w:sz w:val="24"/>
          <w:szCs w:val="24"/>
        </w:rPr>
      </w:pPr>
      <w:r w:rsidRPr="00B56AB2">
        <w:rPr>
          <w:rFonts w:ascii="Arial" w:hAnsi="Arial" w:cs="Arial"/>
          <w:sz w:val="24"/>
          <w:szCs w:val="24"/>
        </w:rPr>
        <w:t xml:space="preserve">In 2011 </w:t>
      </w:r>
      <w:r w:rsidR="009F6142" w:rsidRPr="00B56AB2">
        <w:rPr>
          <w:rFonts w:ascii="Arial" w:hAnsi="Arial" w:cs="Arial"/>
          <w:sz w:val="24"/>
          <w:szCs w:val="24"/>
        </w:rPr>
        <w:t>The Domestic Violence, Crime &amp;</w:t>
      </w:r>
      <w:r w:rsidRPr="00B56AB2">
        <w:rPr>
          <w:rFonts w:ascii="Arial" w:hAnsi="Arial" w:cs="Arial"/>
          <w:sz w:val="24"/>
          <w:szCs w:val="24"/>
        </w:rPr>
        <w:t xml:space="preserve"> Victims Act 2004 imposed a statutory duty on community safety partnerships to conduct a domestic homicide review when a domestic homicide occurs.  The purpose of domestic hom</w:t>
      </w:r>
      <w:r w:rsidR="009F6142" w:rsidRPr="00B56AB2">
        <w:rPr>
          <w:rFonts w:ascii="Arial" w:hAnsi="Arial" w:cs="Arial"/>
          <w:sz w:val="24"/>
          <w:szCs w:val="24"/>
        </w:rPr>
        <w:t>icide reviews is to identify</w:t>
      </w:r>
      <w:r w:rsidRPr="00B56AB2">
        <w:rPr>
          <w:rFonts w:ascii="Arial" w:hAnsi="Arial" w:cs="Arial"/>
          <w:sz w:val="24"/>
          <w:szCs w:val="24"/>
        </w:rPr>
        <w:t xml:space="preserve"> lessons t</w:t>
      </w:r>
      <w:r w:rsidR="009F6142" w:rsidRPr="00B56AB2">
        <w:rPr>
          <w:rFonts w:ascii="Arial" w:hAnsi="Arial" w:cs="Arial"/>
          <w:sz w:val="24"/>
          <w:szCs w:val="24"/>
        </w:rPr>
        <w:t>o</w:t>
      </w:r>
      <w:r w:rsidRPr="00B56AB2">
        <w:rPr>
          <w:rFonts w:ascii="Arial" w:hAnsi="Arial" w:cs="Arial"/>
          <w:sz w:val="24"/>
          <w:szCs w:val="24"/>
        </w:rPr>
        <w:t xml:space="preserve"> be learned that could prevent a future domestic homicide in similar circumstances.  </w:t>
      </w:r>
      <w:r w:rsidR="00B56AB2" w:rsidRPr="00B56AB2">
        <w:rPr>
          <w:rFonts w:ascii="Arial" w:hAnsi="Arial" w:cs="Arial"/>
          <w:sz w:val="24"/>
          <w:szCs w:val="24"/>
        </w:rPr>
        <w:t xml:space="preserve">In England and Wales, domestic violence results in two homicides a week on average; there were 113 women killed by a current or previous intimate partner in 2016.  </w:t>
      </w:r>
      <w:r w:rsidR="00C54A47" w:rsidRPr="00B56AB2">
        <w:rPr>
          <w:rFonts w:ascii="Arial" w:hAnsi="Arial" w:cs="Arial"/>
          <w:sz w:val="24"/>
          <w:szCs w:val="24"/>
        </w:rPr>
        <w:t xml:space="preserve">There have been 4 full domestic homicide reviews completed in Wolverhampton since 2011.  </w:t>
      </w:r>
    </w:p>
    <w:p w14:paraId="6C541F05" w14:textId="0C2D3B60" w:rsidR="00911C8D" w:rsidRPr="00B56AB2" w:rsidRDefault="00EA7837" w:rsidP="00B56AB2">
      <w:pPr>
        <w:ind w:left="420"/>
        <w:rPr>
          <w:rFonts w:ascii="Arial" w:hAnsi="Arial" w:cs="Arial"/>
          <w:sz w:val="24"/>
          <w:szCs w:val="24"/>
        </w:rPr>
      </w:pPr>
      <w:r w:rsidRPr="00B56AB2">
        <w:rPr>
          <w:rFonts w:ascii="Arial" w:hAnsi="Arial" w:cs="Arial"/>
          <w:sz w:val="24"/>
          <w:szCs w:val="24"/>
        </w:rPr>
        <w:t>C</w:t>
      </w:r>
      <w:r w:rsidR="00911C8D" w:rsidRPr="00B56AB2">
        <w:rPr>
          <w:rFonts w:ascii="Arial" w:hAnsi="Arial" w:cs="Arial"/>
          <w:sz w:val="24"/>
          <w:szCs w:val="24"/>
        </w:rPr>
        <w:t xml:space="preserve">ommon themes emerging from domestic homicide reviews, </w:t>
      </w:r>
      <w:r w:rsidRPr="00B56AB2">
        <w:rPr>
          <w:rFonts w:ascii="Arial" w:hAnsi="Arial" w:cs="Arial"/>
          <w:sz w:val="24"/>
          <w:szCs w:val="24"/>
        </w:rPr>
        <w:t xml:space="preserve">are </w:t>
      </w:r>
      <w:proofErr w:type="gramStart"/>
      <w:r w:rsidRPr="00B56AB2">
        <w:rPr>
          <w:rFonts w:ascii="Arial" w:hAnsi="Arial" w:cs="Arial"/>
          <w:sz w:val="24"/>
          <w:szCs w:val="24"/>
        </w:rPr>
        <w:t>similar to</w:t>
      </w:r>
      <w:proofErr w:type="gramEnd"/>
      <w:r w:rsidRPr="00B56AB2">
        <w:rPr>
          <w:rFonts w:ascii="Arial" w:hAnsi="Arial" w:cs="Arial"/>
          <w:sz w:val="24"/>
          <w:szCs w:val="24"/>
        </w:rPr>
        <w:t xml:space="preserve"> </w:t>
      </w:r>
      <w:r w:rsidR="00911C8D" w:rsidRPr="00B56AB2">
        <w:rPr>
          <w:rFonts w:ascii="Arial" w:hAnsi="Arial" w:cs="Arial"/>
          <w:sz w:val="24"/>
          <w:szCs w:val="24"/>
        </w:rPr>
        <w:t xml:space="preserve">those arising from serious case reviews for children and vulnerable adults.  </w:t>
      </w:r>
      <w:r w:rsidRPr="00B56AB2">
        <w:rPr>
          <w:rFonts w:ascii="Arial" w:hAnsi="Arial" w:cs="Arial"/>
          <w:sz w:val="24"/>
          <w:szCs w:val="24"/>
        </w:rPr>
        <w:t xml:space="preserve">These </w:t>
      </w:r>
      <w:r w:rsidR="00911C8D" w:rsidRPr="00B56AB2">
        <w:rPr>
          <w:rFonts w:ascii="Arial" w:hAnsi="Arial" w:cs="Arial"/>
          <w:sz w:val="24"/>
          <w:szCs w:val="24"/>
        </w:rPr>
        <w:t xml:space="preserve">include lack of appropriate information sharing, lack of appropriate translation and interpretation services, </w:t>
      </w:r>
      <w:r w:rsidR="00CD7A0D" w:rsidRPr="00B56AB2">
        <w:rPr>
          <w:rFonts w:ascii="Arial" w:hAnsi="Arial" w:cs="Arial"/>
          <w:sz w:val="24"/>
          <w:szCs w:val="24"/>
        </w:rPr>
        <w:t xml:space="preserve">mental health and mental capacity issues, </w:t>
      </w:r>
      <w:r w:rsidR="001436B3" w:rsidRPr="00B56AB2">
        <w:rPr>
          <w:rFonts w:ascii="Arial" w:hAnsi="Arial" w:cs="Arial"/>
          <w:sz w:val="24"/>
          <w:szCs w:val="24"/>
        </w:rPr>
        <w:t>long-terms carers, and key front-</w:t>
      </w:r>
      <w:r w:rsidR="00911C8D" w:rsidRPr="00B56AB2">
        <w:rPr>
          <w:rFonts w:ascii="Arial" w:hAnsi="Arial" w:cs="Arial"/>
          <w:sz w:val="24"/>
          <w:szCs w:val="24"/>
        </w:rPr>
        <w:t>line professionals missing opportunities to identify domestic violence and abuse and put in place appropriate intervention</w:t>
      </w:r>
      <w:r w:rsidR="004B75DB" w:rsidRPr="00B56AB2">
        <w:rPr>
          <w:rFonts w:ascii="Arial" w:hAnsi="Arial" w:cs="Arial"/>
          <w:sz w:val="24"/>
          <w:szCs w:val="24"/>
        </w:rPr>
        <w:t>s</w:t>
      </w:r>
      <w:r w:rsidR="00911C8D" w:rsidRPr="00B56AB2">
        <w:rPr>
          <w:rFonts w:ascii="Arial" w:hAnsi="Arial" w:cs="Arial"/>
          <w:sz w:val="24"/>
          <w:szCs w:val="24"/>
        </w:rPr>
        <w:t xml:space="preserve">. </w:t>
      </w:r>
    </w:p>
    <w:p w14:paraId="71378BBE" w14:textId="14AD2634" w:rsidR="00FF4BAA" w:rsidRPr="00B56AB2" w:rsidRDefault="00FF4BAA" w:rsidP="00532AC0">
      <w:pPr>
        <w:pStyle w:val="ListParagraph"/>
        <w:numPr>
          <w:ilvl w:val="0"/>
          <w:numId w:val="14"/>
        </w:numPr>
        <w:rPr>
          <w:rFonts w:ascii="Arial" w:hAnsi="Arial" w:cs="Arial"/>
          <w:b/>
          <w:sz w:val="24"/>
          <w:szCs w:val="24"/>
        </w:rPr>
      </w:pPr>
      <w:r w:rsidRPr="00B56AB2">
        <w:rPr>
          <w:rFonts w:ascii="Arial" w:hAnsi="Arial" w:cs="Arial"/>
          <w:b/>
          <w:sz w:val="24"/>
          <w:szCs w:val="24"/>
        </w:rPr>
        <w:t>Victims of Domestic Violence</w:t>
      </w:r>
    </w:p>
    <w:p w14:paraId="63017A99" w14:textId="20D5C7AF" w:rsidR="00DD65B8" w:rsidRPr="00B56AB2" w:rsidRDefault="00DD65B8" w:rsidP="00AF4B15">
      <w:pPr>
        <w:pStyle w:val="ListParagraph"/>
        <w:autoSpaceDE w:val="0"/>
        <w:autoSpaceDN w:val="0"/>
        <w:adjustRightInd w:val="0"/>
        <w:spacing w:after="0" w:line="240" w:lineRule="auto"/>
        <w:ind w:left="420"/>
        <w:rPr>
          <w:rFonts w:ascii="Arial" w:hAnsi="Arial" w:cs="Arial"/>
          <w:sz w:val="24"/>
          <w:szCs w:val="24"/>
        </w:rPr>
      </w:pPr>
      <w:r w:rsidRPr="00B56AB2">
        <w:rPr>
          <w:rFonts w:ascii="Arial" w:hAnsi="Arial" w:cs="Arial"/>
          <w:sz w:val="24"/>
          <w:szCs w:val="24"/>
        </w:rPr>
        <w:t xml:space="preserve">The latest national statistics show that prevalence of domestic violence and abuse is increasing among young women under 24 years, and those who have a long-term illness or disability. However, victims of domestic violence and abuse do not fit a </w:t>
      </w:r>
      <w:proofErr w:type="gramStart"/>
      <w:r w:rsidRPr="00B56AB2">
        <w:rPr>
          <w:rFonts w:ascii="Arial" w:hAnsi="Arial" w:cs="Arial"/>
          <w:sz w:val="24"/>
          <w:szCs w:val="24"/>
        </w:rPr>
        <w:t>particular profile</w:t>
      </w:r>
      <w:proofErr w:type="gramEnd"/>
      <w:r w:rsidRPr="00B56AB2">
        <w:rPr>
          <w:rFonts w:ascii="Arial" w:hAnsi="Arial" w:cs="Arial"/>
          <w:sz w:val="24"/>
          <w:szCs w:val="24"/>
        </w:rPr>
        <w:t xml:space="preserve">. They include work colleagues, family members, service users, neighbours, etc.  Victims may not feel able to tell professionals that they are subject to domestic violence and abuse, but many victims want professionals to ask questions about domestic violence and abuse in order that they can disclose this </w:t>
      </w:r>
      <w:proofErr w:type="gramStart"/>
      <w:r w:rsidRPr="00B56AB2">
        <w:rPr>
          <w:rFonts w:ascii="Arial" w:hAnsi="Arial" w:cs="Arial"/>
          <w:sz w:val="24"/>
          <w:szCs w:val="24"/>
        </w:rPr>
        <w:t>information, and</w:t>
      </w:r>
      <w:proofErr w:type="gramEnd"/>
      <w:r w:rsidRPr="00B56AB2">
        <w:rPr>
          <w:rFonts w:ascii="Arial" w:hAnsi="Arial" w:cs="Arial"/>
          <w:sz w:val="24"/>
          <w:szCs w:val="24"/>
        </w:rPr>
        <w:t xml:space="preserve"> be assisted to seek help.  </w:t>
      </w:r>
      <w:r w:rsidR="00911C8D" w:rsidRPr="00B56AB2">
        <w:rPr>
          <w:rFonts w:ascii="Arial" w:hAnsi="Arial" w:cs="Arial"/>
          <w:sz w:val="24"/>
          <w:szCs w:val="24"/>
        </w:rPr>
        <w:t>Domestic violence is a high volume, highly complex, high cost crime that transcends all normal gender, socio-economic, age, cultural, religious, and other boundaries.  It can affect anyone</w:t>
      </w:r>
      <w:r w:rsidRPr="00B56AB2">
        <w:rPr>
          <w:rFonts w:ascii="Arial" w:hAnsi="Arial" w:cs="Arial"/>
          <w:sz w:val="24"/>
          <w:szCs w:val="24"/>
        </w:rPr>
        <w:t xml:space="preserve"> however key features are summarised below:</w:t>
      </w:r>
    </w:p>
    <w:p w14:paraId="4E41077F" w14:textId="77777777" w:rsidR="00DD65B8" w:rsidRPr="00B56AB2" w:rsidRDefault="00DD65B8" w:rsidP="00AF4B15">
      <w:pPr>
        <w:pStyle w:val="ListParagraph"/>
        <w:autoSpaceDE w:val="0"/>
        <w:autoSpaceDN w:val="0"/>
        <w:adjustRightInd w:val="0"/>
        <w:spacing w:after="0" w:line="240" w:lineRule="auto"/>
        <w:ind w:left="420"/>
        <w:rPr>
          <w:rFonts w:ascii="Arial" w:hAnsi="Arial" w:cs="Arial"/>
          <w:sz w:val="24"/>
          <w:szCs w:val="24"/>
        </w:rPr>
      </w:pPr>
    </w:p>
    <w:p w14:paraId="6C541F07" w14:textId="445A57D2" w:rsidR="00911C8D" w:rsidRPr="00DD65B8" w:rsidRDefault="00911C8D" w:rsidP="00AF4B15">
      <w:pPr>
        <w:pStyle w:val="ListParagraph"/>
        <w:autoSpaceDE w:val="0"/>
        <w:autoSpaceDN w:val="0"/>
        <w:adjustRightInd w:val="0"/>
        <w:spacing w:after="0" w:line="240" w:lineRule="auto"/>
        <w:ind w:left="420"/>
        <w:rPr>
          <w:rFonts w:ascii="Times New Roman" w:hAnsi="Times New Roman" w:cs="Times New Roman"/>
          <w:sz w:val="24"/>
          <w:szCs w:val="24"/>
        </w:rPr>
      </w:pPr>
    </w:p>
    <w:p w14:paraId="1998E917" w14:textId="77777777" w:rsidR="00B56AB2" w:rsidRPr="00B56AB2" w:rsidRDefault="00DD65B8" w:rsidP="00CC0B4F">
      <w:pPr>
        <w:pStyle w:val="ListParagraph"/>
        <w:numPr>
          <w:ilvl w:val="0"/>
          <w:numId w:val="16"/>
        </w:numPr>
        <w:spacing w:after="0"/>
        <w:ind w:left="1080"/>
        <w:rPr>
          <w:rFonts w:ascii="Arial" w:hAnsi="Arial" w:cs="Arial"/>
          <w:sz w:val="24"/>
          <w:szCs w:val="24"/>
        </w:rPr>
      </w:pPr>
      <w:proofErr w:type="gramStart"/>
      <w:r w:rsidRPr="00B56AB2">
        <w:rPr>
          <w:rFonts w:ascii="Arial" w:hAnsi="Arial" w:cs="Arial"/>
          <w:sz w:val="24"/>
          <w:szCs w:val="24"/>
        </w:rPr>
        <w:t>T</w:t>
      </w:r>
      <w:r w:rsidR="00911C8D" w:rsidRPr="00B56AB2">
        <w:rPr>
          <w:rFonts w:ascii="Arial" w:hAnsi="Arial" w:cs="Arial"/>
          <w:sz w:val="24"/>
          <w:szCs w:val="24"/>
        </w:rPr>
        <w:t>he majority of</w:t>
      </w:r>
      <w:proofErr w:type="gramEnd"/>
      <w:r w:rsidR="00911C8D" w:rsidRPr="00B56AB2">
        <w:rPr>
          <w:rFonts w:ascii="Arial" w:hAnsi="Arial" w:cs="Arial"/>
          <w:sz w:val="24"/>
          <w:szCs w:val="24"/>
        </w:rPr>
        <w:t xml:space="preserve"> domestic violence and abuse victims are female, and the majority of perpetrators are male.  </w:t>
      </w:r>
      <w:r w:rsidRPr="00B56AB2">
        <w:rPr>
          <w:rFonts w:ascii="Arial" w:hAnsi="Arial" w:cs="Arial"/>
          <w:sz w:val="24"/>
          <w:szCs w:val="24"/>
        </w:rPr>
        <w:t>T</w:t>
      </w:r>
      <w:r w:rsidR="00911C8D" w:rsidRPr="00B56AB2">
        <w:rPr>
          <w:rFonts w:ascii="Arial" w:hAnsi="Arial" w:cs="Arial"/>
          <w:sz w:val="24"/>
          <w:szCs w:val="24"/>
        </w:rPr>
        <w:t xml:space="preserve">here are female perpetrators and male victims, and that domestic violence and abuse occurs in heterosexual and single sex relationships.  </w:t>
      </w:r>
    </w:p>
    <w:p w14:paraId="6C541F08" w14:textId="6695BDA2" w:rsidR="009F6142" w:rsidRPr="00B56AB2" w:rsidRDefault="008555F2" w:rsidP="00CC0B4F">
      <w:pPr>
        <w:pStyle w:val="ListParagraph"/>
        <w:numPr>
          <w:ilvl w:val="0"/>
          <w:numId w:val="16"/>
        </w:numPr>
        <w:spacing w:after="0"/>
        <w:ind w:left="1080"/>
        <w:rPr>
          <w:rFonts w:ascii="Arial" w:hAnsi="Arial" w:cs="Arial"/>
          <w:sz w:val="24"/>
          <w:szCs w:val="24"/>
        </w:rPr>
      </w:pPr>
      <w:r w:rsidRPr="00B56AB2">
        <w:rPr>
          <w:rFonts w:ascii="Arial" w:hAnsi="Arial" w:cs="Arial"/>
          <w:sz w:val="24"/>
          <w:szCs w:val="24"/>
        </w:rPr>
        <w:t>A</w:t>
      </w:r>
      <w:r w:rsidR="009F6142" w:rsidRPr="00B56AB2">
        <w:rPr>
          <w:rFonts w:ascii="Arial" w:hAnsi="Arial" w:cs="Arial"/>
          <w:sz w:val="24"/>
          <w:szCs w:val="24"/>
        </w:rPr>
        <w:t>pproximately 88% of domestic violence reported to the police involves female victims of male perpetrators, with approximately 12% being male victims.</w:t>
      </w:r>
    </w:p>
    <w:p w14:paraId="01FAD28E" w14:textId="6253E9A1" w:rsidR="00B56AB2" w:rsidRDefault="008555F2" w:rsidP="00CC0B4F">
      <w:pPr>
        <w:pStyle w:val="ListParagraph"/>
        <w:numPr>
          <w:ilvl w:val="0"/>
          <w:numId w:val="16"/>
        </w:numPr>
        <w:spacing w:after="0"/>
        <w:ind w:left="1080"/>
        <w:rPr>
          <w:rFonts w:ascii="Arial" w:hAnsi="Arial" w:cs="Arial"/>
          <w:sz w:val="24"/>
          <w:szCs w:val="24"/>
        </w:rPr>
      </w:pPr>
      <w:r w:rsidRPr="00B56AB2">
        <w:rPr>
          <w:rFonts w:ascii="Arial" w:hAnsi="Arial" w:cs="Arial"/>
          <w:sz w:val="24"/>
          <w:szCs w:val="24"/>
        </w:rPr>
        <w:t>W</w:t>
      </w:r>
      <w:r w:rsidR="00911C8D" w:rsidRPr="00B56AB2">
        <w:rPr>
          <w:rFonts w:ascii="Arial" w:hAnsi="Arial" w:cs="Arial"/>
          <w:sz w:val="24"/>
          <w:szCs w:val="24"/>
        </w:rPr>
        <w:t>omen are more likely than men to be the victim of repeated</w:t>
      </w:r>
      <w:r w:rsidR="001A77DF">
        <w:rPr>
          <w:rFonts w:ascii="Arial" w:hAnsi="Arial" w:cs="Arial"/>
          <w:sz w:val="24"/>
          <w:szCs w:val="24"/>
        </w:rPr>
        <w:t xml:space="preserve"> and multiple incidents</w:t>
      </w:r>
      <w:r w:rsidR="00911C8D" w:rsidRPr="00B56AB2">
        <w:rPr>
          <w:rFonts w:ascii="Arial" w:hAnsi="Arial" w:cs="Arial"/>
          <w:sz w:val="24"/>
          <w:szCs w:val="24"/>
        </w:rPr>
        <w:t xml:space="preserve">.  </w:t>
      </w:r>
    </w:p>
    <w:p w14:paraId="060FFFE1" w14:textId="77777777" w:rsidR="00B56AB2" w:rsidRDefault="008555F2" w:rsidP="00CC0B4F">
      <w:pPr>
        <w:pStyle w:val="ListParagraph"/>
        <w:numPr>
          <w:ilvl w:val="0"/>
          <w:numId w:val="16"/>
        </w:numPr>
        <w:spacing w:after="0"/>
        <w:ind w:left="1080"/>
        <w:rPr>
          <w:rFonts w:ascii="Arial" w:hAnsi="Arial" w:cs="Arial"/>
          <w:sz w:val="24"/>
          <w:szCs w:val="24"/>
        </w:rPr>
      </w:pPr>
      <w:r w:rsidRPr="00B56AB2">
        <w:rPr>
          <w:rFonts w:ascii="Arial" w:hAnsi="Arial" w:cs="Arial"/>
          <w:sz w:val="24"/>
          <w:szCs w:val="24"/>
        </w:rPr>
        <w:t>W</w:t>
      </w:r>
      <w:r w:rsidR="00911C8D" w:rsidRPr="00B56AB2">
        <w:rPr>
          <w:rFonts w:ascii="Arial" w:hAnsi="Arial" w:cs="Arial"/>
          <w:sz w:val="24"/>
          <w:szCs w:val="24"/>
        </w:rPr>
        <w:t xml:space="preserve">omen are five times more likely to be seriously hurt or murdered at the point of leaving an abusive relationship.  </w:t>
      </w:r>
    </w:p>
    <w:p w14:paraId="6C541F0A" w14:textId="34630089" w:rsidR="00911C8D" w:rsidRPr="00B56AB2" w:rsidRDefault="00DA2D37" w:rsidP="00CC0B4F">
      <w:pPr>
        <w:pStyle w:val="ListParagraph"/>
        <w:numPr>
          <w:ilvl w:val="0"/>
          <w:numId w:val="16"/>
        </w:numPr>
        <w:spacing w:after="0"/>
        <w:ind w:left="1080"/>
        <w:rPr>
          <w:rFonts w:ascii="Arial" w:hAnsi="Arial" w:cs="Arial"/>
          <w:sz w:val="24"/>
          <w:szCs w:val="24"/>
        </w:rPr>
      </w:pPr>
      <w:r>
        <w:rPr>
          <w:rFonts w:ascii="Arial" w:hAnsi="Arial" w:cs="Arial"/>
          <w:sz w:val="24"/>
          <w:szCs w:val="24"/>
        </w:rPr>
        <w:t xml:space="preserve">Women are </w:t>
      </w:r>
      <w:r w:rsidR="00911C8D" w:rsidRPr="00B56AB2">
        <w:rPr>
          <w:rFonts w:ascii="Arial" w:hAnsi="Arial" w:cs="Arial"/>
          <w:sz w:val="24"/>
          <w:szCs w:val="24"/>
        </w:rPr>
        <w:t xml:space="preserve">more likely to suffer different types of domestic abuse, </w:t>
      </w:r>
      <w:proofErr w:type="spellStart"/>
      <w:r>
        <w:rPr>
          <w:rFonts w:ascii="Arial" w:hAnsi="Arial" w:cs="Arial"/>
          <w:sz w:val="24"/>
          <w:szCs w:val="24"/>
        </w:rPr>
        <w:t>eg</w:t>
      </w:r>
      <w:proofErr w:type="spellEnd"/>
      <w:r w:rsidR="00911C8D" w:rsidRPr="00B56AB2">
        <w:rPr>
          <w:rFonts w:ascii="Arial" w:hAnsi="Arial" w:cs="Arial"/>
          <w:sz w:val="24"/>
          <w:szCs w:val="24"/>
        </w:rPr>
        <w:t xml:space="preserve"> partner or family abuse, sexual assault, stalking, post-separation abuse, and </w:t>
      </w:r>
      <w:proofErr w:type="gramStart"/>
      <w:r w:rsidR="00B56AB2" w:rsidRPr="00B56AB2">
        <w:rPr>
          <w:rFonts w:ascii="Arial" w:hAnsi="Arial" w:cs="Arial"/>
          <w:sz w:val="24"/>
          <w:szCs w:val="24"/>
        </w:rPr>
        <w:t>in particular sexual</w:t>
      </w:r>
      <w:proofErr w:type="gramEnd"/>
      <w:r w:rsidR="00B56AB2" w:rsidRPr="00B56AB2">
        <w:rPr>
          <w:rFonts w:ascii="Arial" w:hAnsi="Arial" w:cs="Arial"/>
          <w:sz w:val="24"/>
          <w:szCs w:val="24"/>
        </w:rPr>
        <w:t xml:space="preserve"> violence. </w:t>
      </w:r>
    </w:p>
    <w:p w14:paraId="6C541F0B" w14:textId="0FD408C9" w:rsidR="00911C8D" w:rsidRPr="00134945" w:rsidRDefault="00911C8D" w:rsidP="00CC0B4F">
      <w:pPr>
        <w:pStyle w:val="ListParagraph"/>
        <w:numPr>
          <w:ilvl w:val="0"/>
          <w:numId w:val="16"/>
        </w:numPr>
        <w:spacing w:after="0"/>
        <w:ind w:left="1080"/>
        <w:rPr>
          <w:rFonts w:ascii="Arial" w:hAnsi="Arial" w:cs="Arial"/>
          <w:sz w:val="24"/>
          <w:szCs w:val="24"/>
        </w:rPr>
      </w:pPr>
      <w:r w:rsidRPr="00134945">
        <w:rPr>
          <w:rFonts w:ascii="Arial" w:hAnsi="Arial" w:cs="Arial"/>
          <w:sz w:val="24"/>
          <w:szCs w:val="24"/>
        </w:rPr>
        <w:t>On average women are assaulted 35 times by a partner or ex-partner before seeking help from agencies.  Violence and abuse are not reported for many reasons including:</w:t>
      </w:r>
    </w:p>
    <w:p w14:paraId="6C541F0D" w14:textId="2576C56E" w:rsidR="00911C8D" w:rsidRPr="00134945" w:rsidRDefault="00911C8D" w:rsidP="00CC0B4F">
      <w:pPr>
        <w:pStyle w:val="ListParagraph"/>
        <w:numPr>
          <w:ilvl w:val="1"/>
          <w:numId w:val="17"/>
        </w:numPr>
        <w:spacing w:after="0"/>
        <w:ind w:left="1800"/>
        <w:rPr>
          <w:rFonts w:ascii="Arial" w:hAnsi="Arial" w:cs="Arial"/>
          <w:sz w:val="24"/>
          <w:szCs w:val="24"/>
        </w:rPr>
      </w:pPr>
      <w:r w:rsidRPr="00134945">
        <w:rPr>
          <w:rFonts w:ascii="Arial" w:hAnsi="Arial" w:cs="Arial"/>
          <w:sz w:val="24"/>
          <w:szCs w:val="24"/>
        </w:rPr>
        <w:t xml:space="preserve">acceptance of abuse as normal; not recognising that they are being abused,                                                 </w:t>
      </w:r>
    </w:p>
    <w:p w14:paraId="6C541F0E" w14:textId="7409D391" w:rsidR="00911C8D" w:rsidRPr="00134945" w:rsidRDefault="00911C8D" w:rsidP="00CC0B4F">
      <w:pPr>
        <w:pStyle w:val="ListParagraph"/>
        <w:numPr>
          <w:ilvl w:val="1"/>
          <w:numId w:val="17"/>
        </w:numPr>
        <w:spacing w:after="0"/>
        <w:ind w:left="1800"/>
        <w:rPr>
          <w:rFonts w:ascii="Arial" w:hAnsi="Arial" w:cs="Arial"/>
          <w:sz w:val="24"/>
          <w:szCs w:val="24"/>
        </w:rPr>
      </w:pPr>
      <w:r w:rsidRPr="00134945">
        <w:rPr>
          <w:rFonts w:ascii="Arial" w:hAnsi="Arial" w:cs="Arial"/>
          <w:sz w:val="24"/>
          <w:szCs w:val="24"/>
        </w:rPr>
        <w:t>embarrassment or shame</w:t>
      </w:r>
      <w:r w:rsidR="009F6142" w:rsidRPr="00134945">
        <w:rPr>
          <w:rFonts w:ascii="Arial" w:hAnsi="Arial" w:cs="Arial"/>
          <w:sz w:val="24"/>
          <w:szCs w:val="24"/>
        </w:rPr>
        <w:t>;</w:t>
      </w:r>
      <w:r w:rsidRPr="00134945">
        <w:rPr>
          <w:rFonts w:ascii="Arial" w:hAnsi="Arial" w:cs="Arial"/>
          <w:sz w:val="24"/>
          <w:szCs w:val="24"/>
        </w:rPr>
        <w:t xml:space="preserve"> not wanting to air dirty linen in public,</w:t>
      </w:r>
    </w:p>
    <w:p w14:paraId="23D1B39E" w14:textId="4E5A5023" w:rsidR="00184522" w:rsidRPr="00134945" w:rsidRDefault="00911C8D" w:rsidP="00CC0B4F">
      <w:pPr>
        <w:pStyle w:val="ListParagraph"/>
        <w:numPr>
          <w:ilvl w:val="1"/>
          <w:numId w:val="17"/>
        </w:numPr>
        <w:spacing w:after="0"/>
        <w:ind w:left="1800"/>
        <w:rPr>
          <w:rFonts w:ascii="Arial" w:hAnsi="Arial" w:cs="Arial"/>
          <w:sz w:val="24"/>
          <w:szCs w:val="24"/>
        </w:rPr>
      </w:pPr>
      <w:r w:rsidRPr="00134945">
        <w:rPr>
          <w:rFonts w:ascii="Arial" w:hAnsi="Arial" w:cs="Arial"/>
          <w:sz w:val="24"/>
          <w:szCs w:val="24"/>
        </w:rPr>
        <w:t xml:space="preserve">fear of </w:t>
      </w:r>
      <w:r w:rsidR="00B85708" w:rsidRPr="00134945">
        <w:rPr>
          <w:rFonts w:ascii="Arial" w:hAnsi="Arial" w:cs="Arial"/>
          <w:sz w:val="24"/>
          <w:szCs w:val="24"/>
        </w:rPr>
        <w:t>their future</w:t>
      </w:r>
      <w:r w:rsidRPr="00134945">
        <w:rPr>
          <w:rFonts w:ascii="Arial" w:hAnsi="Arial" w:cs="Arial"/>
          <w:sz w:val="24"/>
          <w:szCs w:val="24"/>
        </w:rPr>
        <w:t xml:space="preserve"> (</w:t>
      </w:r>
      <w:r w:rsidR="00B85708" w:rsidRPr="00134945">
        <w:rPr>
          <w:rFonts w:ascii="Arial" w:hAnsi="Arial" w:cs="Arial"/>
          <w:sz w:val="24"/>
          <w:szCs w:val="24"/>
        </w:rPr>
        <w:t>&amp;</w:t>
      </w:r>
      <w:r w:rsidRPr="00134945">
        <w:rPr>
          <w:rFonts w:ascii="Arial" w:hAnsi="Arial" w:cs="Arial"/>
          <w:sz w:val="24"/>
          <w:szCs w:val="24"/>
        </w:rPr>
        <w:t xml:space="preserve"> </w:t>
      </w:r>
      <w:r w:rsidR="00BC4910" w:rsidRPr="00134945">
        <w:rPr>
          <w:rFonts w:ascii="Arial" w:hAnsi="Arial" w:cs="Arial"/>
          <w:sz w:val="24"/>
          <w:szCs w:val="24"/>
        </w:rPr>
        <w:t xml:space="preserve">that of </w:t>
      </w:r>
      <w:r w:rsidRPr="00134945">
        <w:rPr>
          <w:rFonts w:ascii="Arial" w:hAnsi="Arial" w:cs="Arial"/>
          <w:sz w:val="24"/>
          <w:szCs w:val="24"/>
        </w:rPr>
        <w:t xml:space="preserve">their children), where </w:t>
      </w:r>
      <w:r w:rsidR="00DA2D37">
        <w:rPr>
          <w:rFonts w:ascii="Arial" w:hAnsi="Arial" w:cs="Arial"/>
          <w:sz w:val="24"/>
          <w:szCs w:val="24"/>
        </w:rPr>
        <w:t xml:space="preserve">and how </w:t>
      </w:r>
      <w:r w:rsidRPr="00134945">
        <w:rPr>
          <w:rFonts w:ascii="Arial" w:hAnsi="Arial" w:cs="Arial"/>
          <w:sz w:val="24"/>
          <w:szCs w:val="24"/>
        </w:rPr>
        <w:t>they</w:t>
      </w:r>
      <w:r w:rsidR="00BC4910" w:rsidRPr="00134945">
        <w:rPr>
          <w:rFonts w:ascii="Arial" w:hAnsi="Arial" w:cs="Arial"/>
          <w:sz w:val="24"/>
          <w:szCs w:val="24"/>
        </w:rPr>
        <w:t>’</w:t>
      </w:r>
      <w:r w:rsidR="00DA2D37">
        <w:rPr>
          <w:rFonts w:ascii="Arial" w:hAnsi="Arial" w:cs="Arial"/>
          <w:sz w:val="24"/>
          <w:szCs w:val="24"/>
        </w:rPr>
        <w:t>ll</w:t>
      </w:r>
      <w:r w:rsidRPr="00134945">
        <w:rPr>
          <w:rFonts w:ascii="Arial" w:hAnsi="Arial" w:cs="Arial"/>
          <w:sz w:val="24"/>
          <w:szCs w:val="24"/>
        </w:rPr>
        <w:t xml:space="preserve"> live</w:t>
      </w:r>
      <w:r w:rsidR="00DA2D37">
        <w:rPr>
          <w:rFonts w:ascii="Arial" w:hAnsi="Arial" w:cs="Arial"/>
          <w:sz w:val="24"/>
          <w:szCs w:val="24"/>
        </w:rPr>
        <w:t xml:space="preserve"> and</w:t>
      </w:r>
      <w:r w:rsidRPr="00134945">
        <w:rPr>
          <w:rFonts w:ascii="Arial" w:hAnsi="Arial" w:cs="Arial"/>
          <w:sz w:val="24"/>
          <w:szCs w:val="24"/>
        </w:rPr>
        <w:t xml:space="preserve"> eat</w:t>
      </w:r>
      <w:r w:rsidR="00184522" w:rsidRPr="00134945">
        <w:rPr>
          <w:rFonts w:ascii="Arial" w:hAnsi="Arial" w:cs="Arial"/>
          <w:sz w:val="24"/>
          <w:szCs w:val="24"/>
        </w:rPr>
        <w:t>,</w:t>
      </w:r>
    </w:p>
    <w:p w14:paraId="6C541F0F" w14:textId="4680ED84" w:rsidR="00911C8D" w:rsidRPr="00134945" w:rsidRDefault="00184522" w:rsidP="00CC0B4F">
      <w:pPr>
        <w:pStyle w:val="ListParagraph"/>
        <w:numPr>
          <w:ilvl w:val="1"/>
          <w:numId w:val="17"/>
        </w:numPr>
        <w:spacing w:after="0"/>
        <w:ind w:left="1800"/>
        <w:rPr>
          <w:rFonts w:ascii="Arial" w:hAnsi="Arial" w:cs="Arial"/>
          <w:sz w:val="24"/>
          <w:szCs w:val="24"/>
        </w:rPr>
      </w:pPr>
      <w:r w:rsidRPr="00134945">
        <w:rPr>
          <w:rFonts w:ascii="Arial" w:hAnsi="Arial" w:cs="Arial"/>
          <w:sz w:val="24"/>
          <w:szCs w:val="24"/>
        </w:rPr>
        <w:t>fear of retaliation</w:t>
      </w:r>
      <w:r w:rsidR="00B85708" w:rsidRPr="00134945">
        <w:rPr>
          <w:rFonts w:ascii="Arial" w:hAnsi="Arial" w:cs="Arial"/>
          <w:sz w:val="24"/>
          <w:szCs w:val="24"/>
        </w:rPr>
        <w:t>.</w:t>
      </w:r>
    </w:p>
    <w:p w14:paraId="5DCDB1C0" w14:textId="51DB0EFA" w:rsidR="00134945" w:rsidRPr="00134945" w:rsidRDefault="008555F2" w:rsidP="00CC0B4F">
      <w:pPr>
        <w:pStyle w:val="ListParagraph"/>
        <w:numPr>
          <w:ilvl w:val="0"/>
          <w:numId w:val="18"/>
        </w:numPr>
        <w:spacing w:after="0"/>
        <w:ind w:left="1080"/>
        <w:rPr>
          <w:rFonts w:ascii="Arial" w:hAnsi="Arial" w:cs="Arial"/>
          <w:sz w:val="24"/>
          <w:szCs w:val="24"/>
        </w:rPr>
      </w:pPr>
      <w:r w:rsidRPr="00134945">
        <w:rPr>
          <w:rFonts w:ascii="Arial" w:hAnsi="Arial" w:cs="Arial"/>
          <w:sz w:val="24"/>
          <w:szCs w:val="24"/>
        </w:rPr>
        <w:t>O</w:t>
      </w:r>
      <w:r w:rsidR="004B75DB" w:rsidRPr="00134945">
        <w:rPr>
          <w:rFonts w:ascii="Arial" w:hAnsi="Arial" w:cs="Arial"/>
          <w:sz w:val="24"/>
          <w:szCs w:val="24"/>
        </w:rPr>
        <w:t>lder women</w:t>
      </w:r>
      <w:r w:rsidR="00911C8D" w:rsidRPr="00134945">
        <w:rPr>
          <w:rFonts w:ascii="Arial" w:hAnsi="Arial" w:cs="Arial"/>
          <w:sz w:val="24"/>
          <w:szCs w:val="24"/>
        </w:rPr>
        <w:t xml:space="preserve"> </w:t>
      </w:r>
      <w:r w:rsidR="004B75DB" w:rsidRPr="00134945">
        <w:rPr>
          <w:rFonts w:ascii="Arial" w:hAnsi="Arial" w:cs="Arial"/>
          <w:sz w:val="24"/>
          <w:szCs w:val="24"/>
        </w:rPr>
        <w:t xml:space="preserve">and those </w:t>
      </w:r>
      <w:r w:rsidR="00911C8D" w:rsidRPr="00134945">
        <w:rPr>
          <w:rFonts w:ascii="Arial" w:hAnsi="Arial" w:cs="Arial"/>
          <w:sz w:val="24"/>
          <w:szCs w:val="24"/>
        </w:rPr>
        <w:t>with disabilities</w:t>
      </w:r>
      <w:r w:rsidRPr="00134945">
        <w:rPr>
          <w:rFonts w:ascii="Arial" w:hAnsi="Arial" w:cs="Arial"/>
          <w:sz w:val="24"/>
          <w:szCs w:val="24"/>
        </w:rPr>
        <w:t>, reliant on family members and carers</w:t>
      </w:r>
      <w:r w:rsidR="00134945" w:rsidRPr="00134945">
        <w:rPr>
          <w:rFonts w:ascii="Arial" w:hAnsi="Arial" w:cs="Arial"/>
          <w:sz w:val="24"/>
          <w:szCs w:val="24"/>
        </w:rPr>
        <w:t xml:space="preserve"> </w:t>
      </w:r>
      <w:r w:rsidR="004B75DB" w:rsidRPr="00134945">
        <w:rPr>
          <w:rFonts w:ascii="Arial" w:hAnsi="Arial" w:cs="Arial"/>
          <w:sz w:val="24"/>
          <w:szCs w:val="24"/>
        </w:rPr>
        <w:t>are</w:t>
      </w:r>
      <w:r w:rsidR="00911C8D" w:rsidRPr="00134945">
        <w:rPr>
          <w:rFonts w:ascii="Arial" w:hAnsi="Arial" w:cs="Arial"/>
          <w:sz w:val="24"/>
          <w:szCs w:val="24"/>
        </w:rPr>
        <w:t xml:space="preserve"> </w:t>
      </w:r>
      <w:r w:rsidR="004B75DB" w:rsidRPr="00134945">
        <w:rPr>
          <w:rFonts w:ascii="Arial" w:hAnsi="Arial" w:cs="Arial"/>
          <w:sz w:val="24"/>
          <w:szCs w:val="24"/>
        </w:rPr>
        <w:t>twice as lik</w:t>
      </w:r>
      <w:r w:rsidR="00134945">
        <w:rPr>
          <w:rFonts w:ascii="Arial" w:hAnsi="Arial" w:cs="Arial"/>
          <w:sz w:val="24"/>
          <w:szCs w:val="24"/>
        </w:rPr>
        <w:t>ely to suffer domestic violence</w:t>
      </w:r>
    </w:p>
    <w:p w14:paraId="71CF4210" w14:textId="3BDBA059" w:rsidR="00134945" w:rsidRPr="00134945" w:rsidRDefault="008555F2" w:rsidP="00CC0B4F">
      <w:pPr>
        <w:pStyle w:val="ListParagraph"/>
        <w:numPr>
          <w:ilvl w:val="0"/>
          <w:numId w:val="18"/>
        </w:numPr>
        <w:spacing w:after="0"/>
        <w:ind w:left="1080"/>
        <w:rPr>
          <w:rFonts w:ascii="Arial" w:hAnsi="Arial" w:cs="Arial"/>
          <w:sz w:val="24"/>
          <w:szCs w:val="24"/>
        </w:rPr>
      </w:pPr>
      <w:r w:rsidRPr="00134945">
        <w:rPr>
          <w:rFonts w:ascii="Arial" w:hAnsi="Arial" w:cs="Arial"/>
          <w:sz w:val="24"/>
          <w:szCs w:val="24"/>
        </w:rPr>
        <w:t>B</w:t>
      </w:r>
      <w:r w:rsidR="00911C8D" w:rsidRPr="00134945">
        <w:rPr>
          <w:rFonts w:ascii="Arial" w:hAnsi="Arial" w:cs="Arial"/>
          <w:sz w:val="24"/>
          <w:szCs w:val="24"/>
        </w:rPr>
        <w:t xml:space="preserve">arriers </w:t>
      </w:r>
      <w:r w:rsidR="00DA2D37" w:rsidRPr="00134945">
        <w:rPr>
          <w:rFonts w:ascii="Arial" w:hAnsi="Arial" w:cs="Arial"/>
          <w:sz w:val="24"/>
          <w:szCs w:val="24"/>
        </w:rPr>
        <w:t>to disclos</w:t>
      </w:r>
      <w:r w:rsidR="00DA2D37">
        <w:rPr>
          <w:rFonts w:ascii="Arial" w:hAnsi="Arial" w:cs="Arial"/>
          <w:sz w:val="24"/>
          <w:szCs w:val="24"/>
        </w:rPr>
        <w:t>ing</w:t>
      </w:r>
      <w:r w:rsidR="00DA2D37" w:rsidRPr="00134945">
        <w:rPr>
          <w:rFonts w:ascii="Arial" w:hAnsi="Arial" w:cs="Arial"/>
          <w:sz w:val="24"/>
          <w:szCs w:val="24"/>
        </w:rPr>
        <w:t xml:space="preserve"> domestic violence</w:t>
      </w:r>
      <w:r w:rsidR="00DA2D37">
        <w:rPr>
          <w:rFonts w:ascii="Arial" w:hAnsi="Arial" w:cs="Arial"/>
          <w:sz w:val="24"/>
          <w:szCs w:val="24"/>
        </w:rPr>
        <w:t>/</w:t>
      </w:r>
      <w:r w:rsidR="00DA2D37" w:rsidRPr="00134945">
        <w:rPr>
          <w:rFonts w:ascii="Arial" w:hAnsi="Arial" w:cs="Arial"/>
          <w:sz w:val="24"/>
          <w:szCs w:val="24"/>
        </w:rPr>
        <w:t xml:space="preserve">abuse </w:t>
      </w:r>
      <w:r w:rsidRPr="00134945">
        <w:rPr>
          <w:rFonts w:ascii="Arial" w:hAnsi="Arial" w:cs="Arial"/>
          <w:sz w:val="24"/>
          <w:szCs w:val="24"/>
        </w:rPr>
        <w:t xml:space="preserve">exist </w:t>
      </w:r>
      <w:r w:rsidR="00911C8D" w:rsidRPr="00134945">
        <w:rPr>
          <w:rFonts w:ascii="Arial" w:hAnsi="Arial" w:cs="Arial"/>
          <w:sz w:val="24"/>
          <w:szCs w:val="24"/>
        </w:rPr>
        <w:t xml:space="preserve">for victims in same sex relationships as their sexuality may not </w:t>
      </w:r>
      <w:r w:rsidR="00DA2D37">
        <w:rPr>
          <w:rFonts w:ascii="Arial" w:hAnsi="Arial" w:cs="Arial"/>
          <w:sz w:val="24"/>
          <w:szCs w:val="24"/>
        </w:rPr>
        <w:t xml:space="preserve">have been </w:t>
      </w:r>
      <w:r w:rsidR="00911C8D" w:rsidRPr="00134945">
        <w:rPr>
          <w:rFonts w:ascii="Arial" w:hAnsi="Arial" w:cs="Arial"/>
          <w:sz w:val="24"/>
          <w:szCs w:val="24"/>
        </w:rPr>
        <w:t xml:space="preserve">shared with family or friends.  </w:t>
      </w:r>
    </w:p>
    <w:p w14:paraId="6C541F11" w14:textId="6C9A2D78" w:rsidR="00911C8D" w:rsidRPr="00134945" w:rsidRDefault="008555F2" w:rsidP="00CC0B4F">
      <w:pPr>
        <w:pStyle w:val="ListParagraph"/>
        <w:numPr>
          <w:ilvl w:val="0"/>
          <w:numId w:val="18"/>
        </w:numPr>
        <w:spacing w:after="0"/>
        <w:ind w:left="1080"/>
        <w:rPr>
          <w:rFonts w:ascii="Arial" w:hAnsi="Arial" w:cs="Arial"/>
          <w:sz w:val="24"/>
          <w:szCs w:val="24"/>
        </w:rPr>
      </w:pPr>
      <w:r w:rsidRPr="00134945">
        <w:rPr>
          <w:rFonts w:ascii="Arial" w:hAnsi="Arial" w:cs="Arial"/>
          <w:sz w:val="24"/>
          <w:szCs w:val="24"/>
        </w:rPr>
        <w:t>E</w:t>
      </w:r>
      <w:r w:rsidR="00911C8D" w:rsidRPr="00134945">
        <w:rPr>
          <w:rFonts w:ascii="Arial" w:hAnsi="Arial" w:cs="Arial"/>
          <w:sz w:val="24"/>
          <w:szCs w:val="24"/>
        </w:rPr>
        <w:t xml:space="preserve">thnic minority communities may also face additional perceived and real cultural barriers to reporting violence and abuse, sometimes for fear of so-called </w:t>
      </w:r>
      <w:proofErr w:type="gramStart"/>
      <w:r w:rsidR="00911C8D" w:rsidRPr="00134945">
        <w:rPr>
          <w:rFonts w:ascii="Arial" w:hAnsi="Arial" w:cs="Arial"/>
          <w:sz w:val="24"/>
          <w:szCs w:val="24"/>
        </w:rPr>
        <w:t>honour based</w:t>
      </w:r>
      <w:proofErr w:type="gramEnd"/>
      <w:r w:rsidR="00911C8D" w:rsidRPr="00134945">
        <w:rPr>
          <w:rFonts w:ascii="Arial" w:hAnsi="Arial" w:cs="Arial"/>
          <w:sz w:val="24"/>
          <w:szCs w:val="24"/>
        </w:rPr>
        <w:t xml:space="preserve"> violence </w:t>
      </w:r>
      <w:r w:rsidR="004B75DB" w:rsidRPr="00134945">
        <w:rPr>
          <w:rFonts w:ascii="Arial" w:hAnsi="Arial" w:cs="Arial"/>
          <w:sz w:val="24"/>
          <w:szCs w:val="24"/>
        </w:rPr>
        <w:t>and/</w:t>
      </w:r>
      <w:r w:rsidR="00911C8D" w:rsidRPr="00134945">
        <w:rPr>
          <w:rFonts w:ascii="Arial" w:hAnsi="Arial" w:cs="Arial"/>
          <w:sz w:val="24"/>
          <w:szCs w:val="24"/>
        </w:rPr>
        <w:t xml:space="preserve">or being rejected by their families and communities. </w:t>
      </w:r>
    </w:p>
    <w:p w14:paraId="102CDC13" w14:textId="77777777" w:rsidR="00164443" w:rsidRPr="00164443" w:rsidRDefault="008555F2" w:rsidP="00CC0B4F">
      <w:pPr>
        <w:pStyle w:val="NoSpacing"/>
        <w:numPr>
          <w:ilvl w:val="0"/>
          <w:numId w:val="18"/>
        </w:numPr>
        <w:ind w:left="1080"/>
        <w:rPr>
          <w:rStyle w:val="NoSpacingChar"/>
          <w:rFonts w:ascii="Arial" w:hAnsi="Arial" w:cs="Arial"/>
          <w:sz w:val="24"/>
          <w:szCs w:val="24"/>
        </w:rPr>
      </w:pPr>
      <w:r w:rsidRPr="00164443">
        <w:rPr>
          <w:rFonts w:ascii="Arial" w:hAnsi="Arial" w:cs="Arial"/>
          <w:sz w:val="24"/>
          <w:szCs w:val="24"/>
        </w:rPr>
        <w:t>P</w:t>
      </w:r>
      <w:r w:rsidR="00911C8D" w:rsidRPr="00164443">
        <w:rPr>
          <w:rFonts w:ascii="Arial" w:hAnsi="Arial" w:cs="Arial"/>
          <w:sz w:val="24"/>
          <w:szCs w:val="24"/>
        </w:rPr>
        <w:t>erpetrators of domestic violence and abuse sometimes make counter-allegation</w:t>
      </w:r>
      <w:r w:rsidR="005678D7" w:rsidRPr="00164443">
        <w:rPr>
          <w:rFonts w:ascii="Arial" w:hAnsi="Arial" w:cs="Arial"/>
          <w:sz w:val="24"/>
          <w:szCs w:val="24"/>
        </w:rPr>
        <w:t>s</w:t>
      </w:r>
      <w:r w:rsidR="00911C8D" w:rsidRPr="00164443">
        <w:rPr>
          <w:rFonts w:ascii="Arial" w:hAnsi="Arial" w:cs="Arial"/>
          <w:sz w:val="24"/>
          <w:szCs w:val="24"/>
        </w:rPr>
        <w:t xml:space="preserve"> of violence and abuse against their victims.  </w:t>
      </w:r>
    </w:p>
    <w:p w14:paraId="6C541F13" w14:textId="0B13C302" w:rsidR="00911C8D" w:rsidRPr="00164443" w:rsidRDefault="00134945" w:rsidP="00CC0B4F">
      <w:pPr>
        <w:pStyle w:val="ListParagraph"/>
        <w:numPr>
          <w:ilvl w:val="0"/>
          <w:numId w:val="18"/>
        </w:numPr>
        <w:ind w:left="1080"/>
        <w:rPr>
          <w:rFonts w:ascii="Arial" w:hAnsi="Arial" w:cs="Arial"/>
          <w:sz w:val="24"/>
          <w:szCs w:val="24"/>
        </w:rPr>
      </w:pPr>
      <w:r w:rsidRPr="00164443">
        <w:rPr>
          <w:rFonts w:ascii="Arial" w:hAnsi="Arial" w:cs="Arial"/>
          <w:sz w:val="24"/>
          <w:szCs w:val="24"/>
        </w:rPr>
        <w:t>C</w:t>
      </w:r>
      <w:r w:rsidR="00911C8D" w:rsidRPr="00164443">
        <w:rPr>
          <w:rFonts w:ascii="Arial" w:hAnsi="Arial" w:cs="Arial"/>
          <w:sz w:val="24"/>
          <w:szCs w:val="24"/>
        </w:rPr>
        <w:t>riminal justice system responds to reported single events rather than to the longer term coercive and controlling behaviour that</w:t>
      </w:r>
      <w:r w:rsidR="006031F1" w:rsidRPr="00164443">
        <w:rPr>
          <w:rFonts w:ascii="Arial" w:hAnsi="Arial" w:cs="Arial"/>
          <w:sz w:val="24"/>
          <w:szCs w:val="24"/>
        </w:rPr>
        <w:t xml:space="preserve"> constitutes domestic violence that may have resulted in this</w:t>
      </w:r>
      <w:r w:rsidR="00911C8D" w:rsidRPr="00164443">
        <w:rPr>
          <w:rFonts w:ascii="Arial" w:hAnsi="Arial" w:cs="Arial"/>
          <w:sz w:val="24"/>
          <w:szCs w:val="24"/>
        </w:rPr>
        <w:t xml:space="preserve"> single act of retaliation. </w:t>
      </w:r>
    </w:p>
    <w:p w14:paraId="6C541F16" w14:textId="45EB0F76" w:rsidR="00911C8D" w:rsidRPr="00164443" w:rsidRDefault="00CC0B4F">
      <w:pPr>
        <w:rPr>
          <w:rFonts w:ascii="Arial" w:hAnsi="Arial" w:cs="Arial"/>
          <w:b/>
          <w:sz w:val="24"/>
          <w:szCs w:val="24"/>
        </w:rPr>
      </w:pPr>
      <w:r>
        <w:rPr>
          <w:rFonts w:ascii="Arial" w:hAnsi="Arial" w:cs="Arial"/>
          <w:b/>
          <w:sz w:val="24"/>
          <w:szCs w:val="24"/>
        </w:rPr>
        <w:t xml:space="preserve">5.   </w:t>
      </w:r>
      <w:r w:rsidR="00513628">
        <w:rPr>
          <w:rFonts w:ascii="Arial" w:hAnsi="Arial" w:cs="Arial"/>
          <w:b/>
          <w:sz w:val="24"/>
          <w:szCs w:val="24"/>
        </w:rPr>
        <w:t>Children as Victims of D</w:t>
      </w:r>
      <w:r w:rsidR="00911C8D" w:rsidRPr="00164443">
        <w:rPr>
          <w:rFonts w:ascii="Arial" w:hAnsi="Arial" w:cs="Arial"/>
          <w:b/>
          <w:sz w:val="24"/>
          <w:szCs w:val="24"/>
        </w:rPr>
        <w:t>om</w:t>
      </w:r>
      <w:r w:rsidR="00513628">
        <w:rPr>
          <w:rFonts w:ascii="Arial" w:hAnsi="Arial" w:cs="Arial"/>
          <w:b/>
          <w:sz w:val="24"/>
          <w:szCs w:val="24"/>
        </w:rPr>
        <w:t>estic V</w:t>
      </w:r>
      <w:r w:rsidR="00911C8D" w:rsidRPr="00164443">
        <w:rPr>
          <w:rFonts w:ascii="Arial" w:hAnsi="Arial" w:cs="Arial"/>
          <w:b/>
          <w:sz w:val="24"/>
          <w:szCs w:val="24"/>
        </w:rPr>
        <w:t>iolence</w:t>
      </w:r>
    </w:p>
    <w:p w14:paraId="6C541F17" w14:textId="73304DE5" w:rsidR="009F6142" w:rsidRPr="00164443" w:rsidRDefault="00DB0261" w:rsidP="00CC0B4F">
      <w:pPr>
        <w:spacing w:before="180" w:after="180" w:line="312" w:lineRule="atLeast"/>
        <w:ind w:left="284"/>
        <w:rPr>
          <w:rFonts w:ascii="Arial" w:hAnsi="Arial" w:cs="Arial"/>
          <w:sz w:val="24"/>
          <w:szCs w:val="24"/>
          <w:lang w:eastAsia="en-GB"/>
        </w:rPr>
      </w:pPr>
      <w:r w:rsidRPr="00F622C1">
        <w:rPr>
          <w:rFonts w:ascii="Arial" w:hAnsi="Arial" w:cs="Arial"/>
          <w:b/>
          <w:sz w:val="24"/>
          <w:szCs w:val="24"/>
          <w:lang w:eastAsia="en-GB"/>
        </w:rPr>
        <w:t xml:space="preserve">The </w:t>
      </w:r>
      <w:r w:rsidR="00911C8D" w:rsidRPr="00F622C1">
        <w:rPr>
          <w:rFonts w:ascii="Arial" w:hAnsi="Arial" w:cs="Arial"/>
          <w:b/>
          <w:sz w:val="24"/>
          <w:szCs w:val="24"/>
          <w:lang w:eastAsia="en-GB"/>
        </w:rPr>
        <w:t>legal definition o</w:t>
      </w:r>
      <w:r w:rsidR="009F6142" w:rsidRPr="00F622C1">
        <w:rPr>
          <w:rFonts w:ascii="Arial" w:hAnsi="Arial" w:cs="Arial"/>
          <w:b/>
          <w:sz w:val="24"/>
          <w:szCs w:val="24"/>
          <w:lang w:eastAsia="en-GB"/>
        </w:rPr>
        <w:t>f ‘significant harm' to children</w:t>
      </w:r>
      <w:r w:rsidR="00911C8D" w:rsidRPr="00F622C1">
        <w:rPr>
          <w:rFonts w:ascii="Arial" w:hAnsi="Arial" w:cs="Arial"/>
          <w:b/>
          <w:sz w:val="24"/>
          <w:szCs w:val="24"/>
          <w:lang w:eastAsia="en-GB"/>
        </w:rPr>
        <w:t xml:space="preserve"> to include harm caused by witnessing or overhearing abuse of another, especially in a context of domestic violence</w:t>
      </w:r>
      <w:r w:rsidR="001A77DF" w:rsidRPr="00F622C1">
        <w:rPr>
          <w:rFonts w:ascii="Arial" w:hAnsi="Arial" w:cs="Arial"/>
          <w:b/>
          <w:sz w:val="24"/>
          <w:szCs w:val="24"/>
          <w:lang w:eastAsia="en-GB"/>
        </w:rPr>
        <w:t>,</w:t>
      </w:r>
      <w:r w:rsidRPr="00F622C1">
        <w:rPr>
          <w:rFonts w:ascii="Arial" w:hAnsi="Arial" w:cs="Arial"/>
          <w:b/>
          <w:sz w:val="24"/>
          <w:szCs w:val="24"/>
          <w:lang w:eastAsia="en-GB"/>
        </w:rPr>
        <w:t xml:space="preserve"> was extended under the Adoption and Children Act 2002.</w:t>
      </w:r>
      <w:r>
        <w:rPr>
          <w:rFonts w:ascii="Arial" w:hAnsi="Arial" w:cs="Arial"/>
          <w:sz w:val="24"/>
          <w:szCs w:val="24"/>
          <w:lang w:eastAsia="en-GB"/>
        </w:rPr>
        <w:t xml:space="preserve"> </w:t>
      </w:r>
      <w:r w:rsidR="00911C8D" w:rsidRPr="00164443">
        <w:rPr>
          <w:rFonts w:ascii="Arial" w:hAnsi="Arial" w:cs="Arial"/>
          <w:sz w:val="24"/>
          <w:szCs w:val="24"/>
          <w:lang w:eastAsia="en-GB"/>
        </w:rPr>
        <w:t>This added to the legal framework for child protection set out in the Children Act 1989 and 2004, the key principle of which was that the welfare of the child is the paramount consideration</w:t>
      </w:r>
      <w:r w:rsidR="00513628">
        <w:rPr>
          <w:rFonts w:ascii="Arial" w:hAnsi="Arial" w:cs="Arial"/>
          <w:sz w:val="24"/>
          <w:szCs w:val="24"/>
          <w:lang w:eastAsia="en-GB"/>
        </w:rPr>
        <w:t xml:space="preserve">. </w:t>
      </w:r>
      <w:r w:rsidR="00911C8D" w:rsidRPr="00164443">
        <w:rPr>
          <w:rFonts w:ascii="Arial" w:hAnsi="Arial" w:cs="Arial"/>
          <w:sz w:val="24"/>
          <w:szCs w:val="24"/>
          <w:lang w:eastAsia="en-GB"/>
        </w:rPr>
        <w:t>Section 17 makes provision for local authorities to provide support</w:t>
      </w:r>
      <w:r w:rsidR="00B90758">
        <w:rPr>
          <w:rFonts w:ascii="Arial" w:hAnsi="Arial" w:cs="Arial"/>
          <w:sz w:val="24"/>
          <w:szCs w:val="24"/>
          <w:lang w:eastAsia="en-GB"/>
        </w:rPr>
        <w:t xml:space="preserve"> and</w:t>
      </w:r>
      <w:r w:rsidR="00911C8D" w:rsidRPr="00164443">
        <w:rPr>
          <w:rFonts w:ascii="Arial" w:hAnsi="Arial" w:cs="Arial"/>
          <w:sz w:val="24"/>
          <w:szCs w:val="24"/>
          <w:lang w:eastAsia="en-GB"/>
        </w:rPr>
        <w:t xml:space="preserve"> care</w:t>
      </w:r>
      <w:r w:rsidR="00B90758">
        <w:rPr>
          <w:rFonts w:ascii="Arial" w:hAnsi="Arial" w:cs="Arial"/>
          <w:sz w:val="24"/>
          <w:szCs w:val="24"/>
          <w:lang w:eastAsia="en-GB"/>
        </w:rPr>
        <w:t xml:space="preserve">, </w:t>
      </w:r>
      <w:r w:rsidR="00911C8D" w:rsidRPr="00164443">
        <w:rPr>
          <w:rFonts w:ascii="Arial" w:hAnsi="Arial" w:cs="Arial"/>
          <w:sz w:val="24"/>
          <w:szCs w:val="24"/>
          <w:lang w:eastAsia="en-GB"/>
        </w:rPr>
        <w:t xml:space="preserve">and </w:t>
      </w:r>
      <w:r w:rsidR="00B90758">
        <w:rPr>
          <w:rFonts w:ascii="Arial" w:hAnsi="Arial" w:cs="Arial"/>
          <w:sz w:val="24"/>
          <w:szCs w:val="24"/>
          <w:lang w:eastAsia="en-GB"/>
        </w:rPr>
        <w:t xml:space="preserve">for </w:t>
      </w:r>
      <w:r w:rsidR="00911C8D" w:rsidRPr="00164443">
        <w:rPr>
          <w:rFonts w:ascii="Arial" w:hAnsi="Arial" w:cs="Arial"/>
          <w:sz w:val="24"/>
          <w:szCs w:val="24"/>
          <w:lang w:eastAsia="en-GB"/>
        </w:rPr>
        <w:t>services to safeguard and promote the welfare and development of the child</w:t>
      </w:r>
      <w:r w:rsidR="00B90758">
        <w:rPr>
          <w:rFonts w:ascii="Arial" w:hAnsi="Arial" w:cs="Arial"/>
          <w:sz w:val="24"/>
          <w:szCs w:val="24"/>
          <w:lang w:eastAsia="en-GB"/>
        </w:rPr>
        <w:t xml:space="preserve">, </w:t>
      </w:r>
      <w:r w:rsidR="001A77DF">
        <w:rPr>
          <w:rFonts w:ascii="Arial" w:hAnsi="Arial" w:cs="Arial"/>
          <w:sz w:val="24"/>
          <w:szCs w:val="24"/>
          <w:lang w:eastAsia="en-GB"/>
        </w:rPr>
        <w:t xml:space="preserve">and </w:t>
      </w:r>
      <w:r w:rsidR="00BA711F">
        <w:rPr>
          <w:rFonts w:ascii="Arial" w:hAnsi="Arial" w:cs="Arial"/>
          <w:sz w:val="24"/>
          <w:szCs w:val="24"/>
          <w:lang w:eastAsia="en-GB"/>
        </w:rPr>
        <w:t xml:space="preserve">to support mothers and their children </w:t>
      </w:r>
      <w:r w:rsidR="00911C8D" w:rsidRPr="00164443">
        <w:rPr>
          <w:rFonts w:ascii="Arial" w:hAnsi="Arial" w:cs="Arial"/>
          <w:sz w:val="24"/>
          <w:szCs w:val="24"/>
          <w:lang w:eastAsia="en-GB"/>
        </w:rPr>
        <w:t xml:space="preserve">even </w:t>
      </w:r>
      <w:r w:rsidR="00B90758">
        <w:rPr>
          <w:rFonts w:ascii="Arial" w:hAnsi="Arial" w:cs="Arial"/>
          <w:sz w:val="24"/>
          <w:szCs w:val="24"/>
          <w:lang w:eastAsia="en-GB"/>
        </w:rPr>
        <w:t>where</w:t>
      </w:r>
      <w:r w:rsidR="00911C8D" w:rsidRPr="00164443">
        <w:rPr>
          <w:rFonts w:ascii="Arial" w:hAnsi="Arial" w:cs="Arial"/>
          <w:sz w:val="24"/>
          <w:szCs w:val="24"/>
          <w:lang w:eastAsia="en-GB"/>
        </w:rPr>
        <w:t xml:space="preserve"> the mother has no recourse to public funds</w:t>
      </w:r>
      <w:r w:rsidR="00BA711F">
        <w:rPr>
          <w:rFonts w:ascii="Arial" w:hAnsi="Arial" w:cs="Arial"/>
          <w:sz w:val="24"/>
          <w:szCs w:val="24"/>
          <w:lang w:eastAsia="en-GB"/>
        </w:rPr>
        <w:t>.</w:t>
      </w:r>
      <w:r w:rsidR="00911C8D" w:rsidRPr="00164443">
        <w:rPr>
          <w:rFonts w:ascii="Arial" w:hAnsi="Arial" w:cs="Arial"/>
          <w:sz w:val="24"/>
          <w:szCs w:val="24"/>
          <w:lang w:eastAsia="en-GB"/>
        </w:rPr>
        <w:t xml:space="preserve">  </w:t>
      </w:r>
    </w:p>
    <w:p w14:paraId="6C541F18" w14:textId="64FB7369" w:rsidR="00911C8D" w:rsidRPr="004B3059" w:rsidRDefault="00164443" w:rsidP="004B3059">
      <w:pPr>
        <w:pStyle w:val="NoSpacing"/>
        <w:ind w:left="284"/>
        <w:rPr>
          <w:rFonts w:ascii="Arial" w:hAnsi="Arial" w:cs="Arial"/>
          <w:sz w:val="24"/>
          <w:szCs w:val="24"/>
          <w:lang w:eastAsia="en-GB"/>
        </w:rPr>
      </w:pPr>
      <w:proofErr w:type="gramStart"/>
      <w:r w:rsidRPr="004B3059">
        <w:rPr>
          <w:rFonts w:ascii="Arial" w:hAnsi="Arial" w:cs="Arial"/>
          <w:sz w:val="24"/>
          <w:szCs w:val="24"/>
          <w:lang w:eastAsia="en-GB"/>
        </w:rPr>
        <w:t>T</w:t>
      </w:r>
      <w:r w:rsidR="00BC4910" w:rsidRPr="004B3059">
        <w:rPr>
          <w:rFonts w:ascii="Arial" w:hAnsi="Arial" w:cs="Arial"/>
          <w:sz w:val="24"/>
          <w:szCs w:val="24"/>
          <w:lang w:eastAsia="en-GB"/>
        </w:rPr>
        <w:t xml:space="preserve">he </w:t>
      </w:r>
      <w:r w:rsidR="00911C8D" w:rsidRPr="004B3059">
        <w:rPr>
          <w:rFonts w:ascii="Arial" w:hAnsi="Arial" w:cs="Arial"/>
          <w:sz w:val="24"/>
          <w:szCs w:val="24"/>
          <w:lang w:eastAsia="en-GB"/>
        </w:rPr>
        <w:t>majority of</w:t>
      </w:r>
      <w:proofErr w:type="gramEnd"/>
      <w:r w:rsidR="00911C8D" w:rsidRPr="004B3059">
        <w:rPr>
          <w:rFonts w:ascii="Arial" w:hAnsi="Arial" w:cs="Arial"/>
          <w:sz w:val="24"/>
          <w:szCs w:val="24"/>
          <w:lang w:eastAsia="en-GB"/>
        </w:rPr>
        <w:t xml:space="preserve"> children in households where there is domesti</w:t>
      </w:r>
      <w:r w:rsidR="001A77DF">
        <w:rPr>
          <w:rFonts w:ascii="Arial" w:hAnsi="Arial" w:cs="Arial"/>
          <w:sz w:val="24"/>
          <w:szCs w:val="24"/>
          <w:lang w:eastAsia="en-GB"/>
        </w:rPr>
        <w:t>c violence witness that</w:t>
      </w:r>
      <w:r w:rsidR="00911C8D" w:rsidRPr="004B3059">
        <w:rPr>
          <w:rFonts w:ascii="Arial" w:hAnsi="Arial" w:cs="Arial"/>
          <w:sz w:val="24"/>
          <w:szCs w:val="24"/>
          <w:lang w:eastAsia="en-GB"/>
        </w:rPr>
        <w:t xml:space="preserve"> violence </w:t>
      </w:r>
      <w:r w:rsidR="001A77DF">
        <w:rPr>
          <w:rFonts w:ascii="Arial" w:hAnsi="Arial" w:cs="Arial"/>
          <w:sz w:val="24"/>
          <w:szCs w:val="24"/>
          <w:lang w:eastAsia="en-GB"/>
        </w:rPr>
        <w:t>and abuse</w:t>
      </w:r>
      <w:r w:rsidR="00911C8D" w:rsidRPr="004B3059">
        <w:rPr>
          <w:rFonts w:ascii="Arial" w:hAnsi="Arial" w:cs="Arial"/>
          <w:sz w:val="24"/>
          <w:szCs w:val="24"/>
          <w:lang w:eastAsia="en-GB"/>
        </w:rPr>
        <w:t xml:space="preserve">, mostly in the same or next room.  </w:t>
      </w:r>
      <w:r w:rsidRPr="004B3059">
        <w:rPr>
          <w:rFonts w:ascii="Arial" w:hAnsi="Arial" w:cs="Arial"/>
          <w:sz w:val="24"/>
          <w:szCs w:val="24"/>
          <w:lang w:eastAsia="en-GB"/>
        </w:rPr>
        <w:t>This</w:t>
      </w:r>
      <w:r w:rsidR="00911C8D" w:rsidRPr="004B3059">
        <w:rPr>
          <w:rFonts w:ascii="Arial" w:hAnsi="Arial" w:cs="Arial"/>
          <w:sz w:val="24"/>
          <w:szCs w:val="24"/>
          <w:lang w:eastAsia="en-GB"/>
        </w:rPr>
        <w:t xml:space="preserve"> includes getting caught in </w:t>
      </w:r>
      <w:r w:rsidR="006031F1" w:rsidRPr="004B3059">
        <w:rPr>
          <w:rFonts w:ascii="Arial" w:hAnsi="Arial" w:cs="Arial"/>
          <w:sz w:val="24"/>
          <w:szCs w:val="24"/>
          <w:lang w:eastAsia="en-GB"/>
        </w:rPr>
        <w:t>the middle of an incident</w:t>
      </w:r>
      <w:r w:rsidR="00911C8D" w:rsidRPr="004B3059">
        <w:rPr>
          <w:rFonts w:ascii="Arial" w:hAnsi="Arial" w:cs="Arial"/>
          <w:sz w:val="24"/>
          <w:szCs w:val="24"/>
          <w:lang w:eastAsia="en-GB"/>
        </w:rPr>
        <w:t xml:space="preserve">, </w:t>
      </w:r>
      <w:r w:rsidR="006031F1" w:rsidRPr="004B3059">
        <w:rPr>
          <w:rFonts w:ascii="Arial" w:hAnsi="Arial" w:cs="Arial"/>
          <w:sz w:val="24"/>
          <w:szCs w:val="24"/>
          <w:lang w:eastAsia="en-GB"/>
        </w:rPr>
        <w:t xml:space="preserve">being used as </w:t>
      </w:r>
      <w:r w:rsidR="001A77DF">
        <w:rPr>
          <w:rFonts w:ascii="Arial" w:hAnsi="Arial" w:cs="Arial"/>
          <w:sz w:val="24"/>
          <w:szCs w:val="24"/>
          <w:lang w:eastAsia="en-GB"/>
        </w:rPr>
        <w:t>a shield</w:t>
      </w:r>
      <w:r w:rsidR="006031F1" w:rsidRPr="004B3059">
        <w:rPr>
          <w:rFonts w:ascii="Arial" w:hAnsi="Arial" w:cs="Arial"/>
          <w:sz w:val="24"/>
          <w:szCs w:val="24"/>
          <w:lang w:eastAsia="en-GB"/>
        </w:rPr>
        <w:t xml:space="preserve"> to prevent further violence, </w:t>
      </w:r>
      <w:r w:rsidR="00911C8D" w:rsidRPr="004B3059">
        <w:rPr>
          <w:rFonts w:ascii="Arial" w:hAnsi="Arial" w:cs="Arial"/>
          <w:sz w:val="24"/>
          <w:szCs w:val="24"/>
          <w:lang w:eastAsia="en-GB"/>
        </w:rPr>
        <w:t xml:space="preserve">hearing the abuse from the next </w:t>
      </w:r>
      <w:r w:rsidR="00911C8D" w:rsidRPr="004B3059">
        <w:rPr>
          <w:rFonts w:ascii="Arial" w:hAnsi="Arial" w:cs="Arial"/>
          <w:sz w:val="24"/>
          <w:szCs w:val="24"/>
          <w:lang w:eastAsia="en-GB"/>
        </w:rPr>
        <w:lastRenderedPageBreak/>
        <w:t>room, seeing a parent’s physical in</w:t>
      </w:r>
      <w:r w:rsidR="001A77DF">
        <w:rPr>
          <w:rFonts w:ascii="Arial" w:hAnsi="Arial" w:cs="Arial"/>
          <w:sz w:val="24"/>
          <w:szCs w:val="24"/>
          <w:lang w:eastAsia="en-GB"/>
        </w:rPr>
        <w:t xml:space="preserve">juries following </w:t>
      </w:r>
      <w:r w:rsidR="00911C8D" w:rsidRPr="004B3059">
        <w:rPr>
          <w:rFonts w:ascii="Arial" w:hAnsi="Arial" w:cs="Arial"/>
          <w:sz w:val="24"/>
          <w:szCs w:val="24"/>
          <w:lang w:eastAsia="en-GB"/>
        </w:rPr>
        <w:t xml:space="preserve">violence, </w:t>
      </w:r>
      <w:r w:rsidR="001A77DF">
        <w:rPr>
          <w:rFonts w:ascii="Arial" w:hAnsi="Arial" w:cs="Arial"/>
          <w:sz w:val="24"/>
          <w:szCs w:val="24"/>
          <w:lang w:eastAsia="en-GB"/>
        </w:rPr>
        <w:t>having</w:t>
      </w:r>
      <w:r w:rsidR="00911C8D" w:rsidRPr="004B3059">
        <w:rPr>
          <w:rFonts w:ascii="Arial" w:hAnsi="Arial" w:cs="Arial"/>
          <w:sz w:val="24"/>
          <w:szCs w:val="24"/>
          <w:lang w:eastAsia="en-GB"/>
        </w:rPr>
        <w:t xml:space="preserve"> to stay in one room, being prevented from playing, being forced to</w:t>
      </w:r>
      <w:r w:rsidR="00BA711F">
        <w:rPr>
          <w:rFonts w:ascii="Arial" w:hAnsi="Arial" w:cs="Arial"/>
          <w:sz w:val="24"/>
          <w:szCs w:val="24"/>
          <w:lang w:eastAsia="en-GB"/>
        </w:rPr>
        <w:t xml:space="preserve"> witness sexual abuse, or </w:t>
      </w:r>
      <w:r w:rsidR="00911C8D" w:rsidRPr="004B3059">
        <w:rPr>
          <w:rFonts w:ascii="Arial" w:hAnsi="Arial" w:cs="Arial"/>
          <w:sz w:val="24"/>
          <w:szCs w:val="24"/>
          <w:lang w:eastAsia="en-GB"/>
        </w:rPr>
        <w:t>forced to take part in verbally abusing the victim. All children witnessing domestic violence are being emotionally abused. </w:t>
      </w:r>
    </w:p>
    <w:p w14:paraId="6C541F19" w14:textId="77777777" w:rsidR="009F6142" w:rsidRPr="004B3059" w:rsidRDefault="009F6142" w:rsidP="004B3059">
      <w:pPr>
        <w:pStyle w:val="NoSpacing"/>
        <w:rPr>
          <w:rFonts w:ascii="Arial" w:hAnsi="Arial" w:cs="Arial"/>
          <w:sz w:val="24"/>
          <w:szCs w:val="24"/>
          <w:lang w:eastAsia="en-GB"/>
        </w:rPr>
      </w:pPr>
    </w:p>
    <w:p w14:paraId="6C541F1A" w14:textId="44677212" w:rsidR="00911C8D" w:rsidRPr="004B3059" w:rsidRDefault="00911C8D" w:rsidP="004B3059">
      <w:pPr>
        <w:pStyle w:val="NoSpacing"/>
        <w:ind w:left="284"/>
        <w:rPr>
          <w:rFonts w:ascii="Arial" w:hAnsi="Arial" w:cs="Arial"/>
          <w:sz w:val="24"/>
          <w:szCs w:val="24"/>
          <w:lang w:eastAsia="en-GB"/>
        </w:rPr>
      </w:pPr>
      <w:r w:rsidRPr="004B3059">
        <w:rPr>
          <w:rFonts w:ascii="Arial" w:hAnsi="Arial" w:cs="Arial"/>
          <w:sz w:val="24"/>
          <w:szCs w:val="24"/>
          <w:lang w:eastAsia="en-GB"/>
        </w:rPr>
        <w:t xml:space="preserve">The effects of domestic violence on children are various, and include short and long term cognitive, </w:t>
      </w:r>
      <w:proofErr w:type="spellStart"/>
      <w:r w:rsidRPr="004B3059">
        <w:rPr>
          <w:rFonts w:ascii="Arial" w:hAnsi="Arial" w:cs="Arial"/>
          <w:sz w:val="24"/>
          <w:szCs w:val="24"/>
          <w:lang w:eastAsia="en-GB"/>
        </w:rPr>
        <w:t>behavioural</w:t>
      </w:r>
      <w:proofErr w:type="spellEnd"/>
      <w:r w:rsidRPr="004B3059">
        <w:rPr>
          <w:rFonts w:ascii="Arial" w:hAnsi="Arial" w:cs="Arial"/>
          <w:sz w:val="24"/>
          <w:szCs w:val="24"/>
          <w:lang w:eastAsia="en-GB"/>
        </w:rPr>
        <w:t xml:space="preserve">, and emotional effects.  </w:t>
      </w:r>
      <w:r w:rsidR="00F1361C" w:rsidRPr="004B3059">
        <w:rPr>
          <w:rFonts w:ascii="Arial" w:hAnsi="Arial" w:cs="Arial"/>
          <w:sz w:val="24"/>
          <w:szCs w:val="24"/>
          <w:lang w:eastAsia="en-GB"/>
        </w:rPr>
        <w:t>R</w:t>
      </w:r>
      <w:r w:rsidRPr="004B3059">
        <w:rPr>
          <w:rFonts w:ascii="Arial" w:hAnsi="Arial" w:cs="Arial"/>
          <w:sz w:val="24"/>
          <w:szCs w:val="24"/>
          <w:lang w:eastAsia="en-GB"/>
        </w:rPr>
        <w:t>esponses vary according to a multitude of factors including age, race, sex and stage of development. It is equally important to remember that these responses may also be caused by something other than witnessing domestic violence, and therefore a thorough assessment of a child's situation is vital.</w:t>
      </w:r>
    </w:p>
    <w:p w14:paraId="6C541F1B" w14:textId="77777777" w:rsidR="00911C8D" w:rsidRPr="004B3059" w:rsidRDefault="00911C8D" w:rsidP="004B3059">
      <w:pPr>
        <w:pStyle w:val="NoSpacing"/>
        <w:rPr>
          <w:rFonts w:ascii="Arial" w:hAnsi="Arial" w:cs="Arial"/>
          <w:sz w:val="24"/>
          <w:szCs w:val="24"/>
          <w:lang w:eastAsia="en-GB"/>
        </w:rPr>
      </w:pPr>
    </w:p>
    <w:p w14:paraId="6C541F1C" w14:textId="68E91F60" w:rsidR="00911C8D" w:rsidRPr="004B3059" w:rsidRDefault="00911C8D" w:rsidP="004B3059">
      <w:pPr>
        <w:pStyle w:val="NoSpacing"/>
        <w:ind w:left="284"/>
        <w:rPr>
          <w:rFonts w:ascii="Arial" w:hAnsi="Arial" w:cs="Arial"/>
          <w:sz w:val="24"/>
          <w:szCs w:val="24"/>
        </w:rPr>
      </w:pPr>
      <w:r w:rsidRPr="004B3059">
        <w:rPr>
          <w:rFonts w:ascii="Arial" w:hAnsi="Arial" w:cs="Arial"/>
          <w:sz w:val="24"/>
          <w:szCs w:val="24"/>
        </w:rPr>
        <w:t xml:space="preserve">In England and Wales, it is estimated that there are more than 750,000 children per year witnessing and/or experiencing domestic violence and abuse, and nearly three quarters of the children on </w:t>
      </w:r>
      <w:r w:rsidR="00F73818">
        <w:rPr>
          <w:rFonts w:ascii="Arial" w:hAnsi="Arial" w:cs="Arial"/>
          <w:sz w:val="24"/>
          <w:szCs w:val="24"/>
        </w:rPr>
        <w:t>Child Protection Plans</w:t>
      </w:r>
      <w:r w:rsidRPr="004B3059">
        <w:rPr>
          <w:rFonts w:ascii="Arial" w:hAnsi="Arial" w:cs="Arial"/>
          <w:sz w:val="24"/>
          <w:szCs w:val="24"/>
        </w:rPr>
        <w:t xml:space="preserve"> live in households where domestic violence is a significant feature.  </w:t>
      </w:r>
      <w:r w:rsidR="005162D8" w:rsidRPr="004B3059">
        <w:rPr>
          <w:rFonts w:ascii="Arial" w:hAnsi="Arial" w:cs="Arial"/>
          <w:sz w:val="24"/>
          <w:szCs w:val="24"/>
        </w:rPr>
        <w:t>Serious case reviews</w:t>
      </w:r>
      <w:r w:rsidRPr="004B3059">
        <w:rPr>
          <w:rFonts w:ascii="Arial" w:hAnsi="Arial" w:cs="Arial"/>
          <w:sz w:val="24"/>
          <w:szCs w:val="24"/>
        </w:rPr>
        <w:t xml:space="preserve"> </w:t>
      </w:r>
      <w:r w:rsidR="005162D8" w:rsidRPr="004B3059">
        <w:rPr>
          <w:rFonts w:ascii="Arial" w:hAnsi="Arial" w:cs="Arial"/>
          <w:sz w:val="24"/>
          <w:szCs w:val="24"/>
        </w:rPr>
        <w:t xml:space="preserve">consistently </w:t>
      </w:r>
      <w:r w:rsidRPr="004B3059">
        <w:rPr>
          <w:rFonts w:ascii="Arial" w:hAnsi="Arial" w:cs="Arial"/>
          <w:sz w:val="24"/>
          <w:szCs w:val="24"/>
        </w:rPr>
        <w:t xml:space="preserve">demonstrate that domestic violence was a significant feature of </w:t>
      </w:r>
      <w:r w:rsidR="008E2F4F" w:rsidRPr="004B3059">
        <w:rPr>
          <w:rFonts w:ascii="Arial" w:hAnsi="Arial" w:cs="Arial"/>
          <w:sz w:val="24"/>
          <w:szCs w:val="24"/>
        </w:rPr>
        <w:t>family life.</w:t>
      </w:r>
      <w:r w:rsidRPr="004B3059">
        <w:rPr>
          <w:rFonts w:ascii="Arial" w:hAnsi="Arial" w:cs="Arial"/>
          <w:sz w:val="24"/>
          <w:szCs w:val="24"/>
        </w:rPr>
        <w:t xml:space="preserve">  </w:t>
      </w:r>
    </w:p>
    <w:p w14:paraId="6C541F1D" w14:textId="77777777" w:rsidR="00911C8D" w:rsidRPr="004B3059" w:rsidRDefault="00911C8D" w:rsidP="004B3059">
      <w:pPr>
        <w:pStyle w:val="NoSpacing"/>
        <w:rPr>
          <w:rFonts w:ascii="Arial" w:hAnsi="Arial" w:cs="Arial"/>
          <w:sz w:val="24"/>
          <w:szCs w:val="24"/>
        </w:rPr>
      </w:pPr>
      <w:r w:rsidRPr="004B3059">
        <w:rPr>
          <w:rFonts w:ascii="Arial" w:hAnsi="Arial" w:cs="Arial"/>
          <w:sz w:val="24"/>
          <w:szCs w:val="24"/>
        </w:rPr>
        <w:t xml:space="preserve"> </w:t>
      </w:r>
    </w:p>
    <w:p w14:paraId="6C541F1E" w14:textId="3097BD58" w:rsidR="00911C8D" w:rsidRPr="004B3059" w:rsidRDefault="006031F1" w:rsidP="004B3059">
      <w:pPr>
        <w:pStyle w:val="NoSpacing"/>
        <w:ind w:left="284"/>
        <w:rPr>
          <w:rFonts w:ascii="Arial" w:hAnsi="Arial" w:cs="Arial"/>
          <w:sz w:val="24"/>
          <w:szCs w:val="24"/>
        </w:rPr>
      </w:pPr>
      <w:r w:rsidRPr="004B3059">
        <w:rPr>
          <w:rFonts w:ascii="Arial" w:hAnsi="Arial" w:cs="Arial"/>
          <w:sz w:val="24"/>
          <w:szCs w:val="24"/>
        </w:rPr>
        <w:t>R</w:t>
      </w:r>
      <w:r w:rsidR="00911C8D" w:rsidRPr="004B3059">
        <w:rPr>
          <w:rFonts w:ascii="Arial" w:hAnsi="Arial" w:cs="Arial"/>
          <w:sz w:val="24"/>
          <w:szCs w:val="24"/>
        </w:rPr>
        <w:t xml:space="preserve">esearch demonstrates </w:t>
      </w:r>
      <w:r w:rsidRPr="004B3059">
        <w:rPr>
          <w:rFonts w:ascii="Arial" w:hAnsi="Arial" w:cs="Arial"/>
          <w:sz w:val="24"/>
          <w:szCs w:val="24"/>
        </w:rPr>
        <w:t>that there is a</w:t>
      </w:r>
      <w:r w:rsidR="00911C8D" w:rsidRPr="004B3059">
        <w:rPr>
          <w:rFonts w:ascii="Arial" w:hAnsi="Arial" w:cs="Arial"/>
          <w:sz w:val="24"/>
          <w:szCs w:val="24"/>
        </w:rPr>
        <w:t xml:space="preserve"> cross-over </w:t>
      </w:r>
      <w:r w:rsidRPr="004B3059">
        <w:rPr>
          <w:rFonts w:ascii="Arial" w:hAnsi="Arial" w:cs="Arial"/>
          <w:sz w:val="24"/>
          <w:szCs w:val="24"/>
        </w:rPr>
        <w:t>between 66% and</w:t>
      </w:r>
      <w:r w:rsidR="00911C8D" w:rsidRPr="004B3059">
        <w:rPr>
          <w:rFonts w:ascii="Arial" w:hAnsi="Arial" w:cs="Arial"/>
          <w:sz w:val="24"/>
          <w:szCs w:val="24"/>
        </w:rPr>
        <w:t xml:space="preserve"> 90% of domestic violence with child abuse in families.  It is therefore critical that where there are children and/or pregnant women in a household where domestic violence and abuse is a feature</w:t>
      </w:r>
      <w:r w:rsidR="008E2F4F" w:rsidRPr="004B3059">
        <w:rPr>
          <w:rFonts w:ascii="Arial" w:hAnsi="Arial" w:cs="Arial"/>
          <w:sz w:val="24"/>
          <w:szCs w:val="24"/>
        </w:rPr>
        <w:t>,</w:t>
      </w:r>
      <w:r w:rsidR="00911C8D" w:rsidRPr="004B3059">
        <w:rPr>
          <w:rFonts w:ascii="Arial" w:hAnsi="Arial" w:cs="Arial"/>
          <w:sz w:val="24"/>
          <w:szCs w:val="24"/>
        </w:rPr>
        <w:t xml:space="preserve"> that the effect on the children should be assessed. </w:t>
      </w:r>
    </w:p>
    <w:p w14:paraId="6C541F1F" w14:textId="77777777" w:rsidR="00911C8D" w:rsidRPr="004B3059" w:rsidRDefault="00911C8D" w:rsidP="004B3059">
      <w:pPr>
        <w:pStyle w:val="NoSpacing"/>
        <w:rPr>
          <w:rFonts w:ascii="Arial" w:hAnsi="Arial" w:cs="Arial"/>
          <w:sz w:val="24"/>
          <w:szCs w:val="24"/>
        </w:rPr>
      </w:pPr>
    </w:p>
    <w:p w14:paraId="6C541F20" w14:textId="5CB837E2" w:rsidR="00911C8D" w:rsidRPr="00CC0B4F" w:rsidRDefault="00CC0B4F" w:rsidP="00A171D1">
      <w:pPr>
        <w:spacing w:after="0"/>
        <w:rPr>
          <w:rFonts w:ascii="Arial" w:hAnsi="Arial" w:cs="Arial"/>
          <w:b/>
          <w:sz w:val="24"/>
          <w:szCs w:val="24"/>
        </w:rPr>
      </w:pPr>
      <w:r>
        <w:rPr>
          <w:rFonts w:ascii="Arial" w:hAnsi="Arial" w:cs="Arial"/>
          <w:b/>
          <w:sz w:val="24"/>
          <w:szCs w:val="24"/>
        </w:rPr>
        <w:t>6.</w:t>
      </w:r>
      <w:r w:rsidR="003D6FC0">
        <w:rPr>
          <w:rFonts w:ascii="Arial" w:hAnsi="Arial" w:cs="Arial"/>
          <w:b/>
          <w:sz w:val="24"/>
          <w:szCs w:val="24"/>
        </w:rPr>
        <w:t xml:space="preserve">  </w:t>
      </w:r>
      <w:r w:rsidR="00C609E0" w:rsidRPr="00CC0B4F">
        <w:rPr>
          <w:rFonts w:ascii="Arial" w:hAnsi="Arial" w:cs="Arial"/>
          <w:b/>
          <w:sz w:val="24"/>
          <w:szCs w:val="24"/>
        </w:rPr>
        <w:t>Domestic Violence and Abuse and The Care Act 2014</w:t>
      </w:r>
    </w:p>
    <w:p w14:paraId="6C541F21" w14:textId="77777777" w:rsidR="00911C8D" w:rsidRPr="00CC0B4F" w:rsidRDefault="00911C8D" w:rsidP="00A171D1">
      <w:pPr>
        <w:spacing w:after="0"/>
        <w:rPr>
          <w:rFonts w:ascii="Arial" w:hAnsi="Arial" w:cs="Arial"/>
          <w:sz w:val="24"/>
          <w:szCs w:val="24"/>
        </w:rPr>
      </w:pPr>
    </w:p>
    <w:p w14:paraId="6C541F22" w14:textId="60B2D1F4" w:rsidR="00911C8D" w:rsidRPr="00CC0B4F" w:rsidRDefault="00F1361C" w:rsidP="003D6FC0">
      <w:pPr>
        <w:autoSpaceDE w:val="0"/>
        <w:autoSpaceDN w:val="0"/>
        <w:adjustRightInd w:val="0"/>
        <w:spacing w:after="0" w:line="240" w:lineRule="auto"/>
        <w:ind w:left="284"/>
        <w:rPr>
          <w:rFonts w:ascii="Arial" w:hAnsi="Arial" w:cs="Arial"/>
          <w:sz w:val="24"/>
          <w:szCs w:val="24"/>
        </w:rPr>
      </w:pPr>
      <w:r w:rsidRPr="00CC0B4F">
        <w:rPr>
          <w:rFonts w:ascii="Arial" w:hAnsi="Arial" w:cs="Arial"/>
          <w:sz w:val="24"/>
          <w:szCs w:val="24"/>
        </w:rPr>
        <w:t xml:space="preserve">The Care Act 2014 introduced a consolidated approach to Adult Social Care that </w:t>
      </w:r>
      <w:r w:rsidR="00344DA6" w:rsidRPr="00CC0B4F">
        <w:rPr>
          <w:rFonts w:ascii="Arial" w:hAnsi="Arial" w:cs="Arial"/>
          <w:sz w:val="24"/>
          <w:szCs w:val="24"/>
        </w:rPr>
        <w:t>specifi</w:t>
      </w:r>
      <w:r w:rsidR="00184522" w:rsidRPr="00CC0B4F">
        <w:rPr>
          <w:rFonts w:ascii="Arial" w:hAnsi="Arial" w:cs="Arial"/>
          <w:sz w:val="24"/>
          <w:szCs w:val="24"/>
        </w:rPr>
        <w:t>ed</w:t>
      </w:r>
      <w:r w:rsidRPr="00CC0B4F">
        <w:rPr>
          <w:rFonts w:ascii="Arial" w:hAnsi="Arial" w:cs="Arial"/>
          <w:sz w:val="24"/>
          <w:szCs w:val="24"/>
        </w:rPr>
        <w:t xml:space="preserve"> new duties on Local Authorities and partners, </w:t>
      </w:r>
      <w:r w:rsidR="00184522" w:rsidRPr="00CC0B4F">
        <w:rPr>
          <w:rFonts w:ascii="Arial" w:hAnsi="Arial" w:cs="Arial"/>
          <w:sz w:val="24"/>
          <w:szCs w:val="24"/>
        </w:rPr>
        <w:t>outlined</w:t>
      </w:r>
      <w:r w:rsidR="00344DA6" w:rsidRPr="00CC0B4F">
        <w:rPr>
          <w:rFonts w:ascii="Arial" w:hAnsi="Arial" w:cs="Arial"/>
          <w:sz w:val="24"/>
          <w:szCs w:val="24"/>
        </w:rPr>
        <w:t xml:space="preserve"> </w:t>
      </w:r>
      <w:r w:rsidRPr="00CC0B4F">
        <w:rPr>
          <w:rFonts w:ascii="Arial" w:hAnsi="Arial" w:cs="Arial"/>
          <w:sz w:val="24"/>
          <w:szCs w:val="24"/>
        </w:rPr>
        <w:t>new rights for Service Users and Carers</w:t>
      </w:r>
      <w:r w:rsidR="00577CBB" w:rsidRPr="00CC0B4F">
        <w:rPr>
          <w:rFonts w:ascii="Arial" w:hAnsi="Arial" w:cs="Arial"/>
          <w:sz w:val="24"/>
          <w:szCs w:val="24"/>
        </w:rPr>
        <w:t>, and made</w:t>
      </w:r>
      <w:r w:rsidR="00344DA6" w:rsidRPr="00CC0B4F">
        <w:rPr>
          <w:rFonts w:ascii="Arial" w:hAnsi="Arial" w:cs="Arial"/>
          <w:sz w:val="24"/>
          <w:szCs w:val="24"/>
        </w:rPr>
        <w:t xml:space="preserve"> Adult Safeguarding Boards</w:t>
      </w:r>
      <w:r w:rsidR="00577CBB" w:rsidRPr="00CC0B4F">
        <w:rPr>
          <w:rFonts w:ascii="Arial" w:hAnsi="Arial" w:cs="Arial"/>
          <w:sz w:val="24"/>
          <w:szCs w:val="24"/>
        </w:rPr>
        <w:t xml:space="preserve"> </w:t>
      </w:r>
      <w:r w:rsidR="00344DA6" w:rsidRPr="00CC0B4F">
        <w:rPr>
          <w:rFonts w:ascii="Arial" w:hAnsi="Arial" w:cs="Arial"/>
          <w:sz w:val="24"/>
          <w:szCs w:val="24"/>
        </w:rPr>
        <w:t>statutory</w:t>
      </w:r>
      <w:r w:rsidR="00577CBB" w:rsidRPr="00CC0B4F">
        <w:rPr>
          <w:rFonts w:ascii="Arial" w:hAnsi="Arial" w:cs="Arial"/>
          <w:sz w:val="24"/>
          <w:szCs w:val="24"/>
        </w:rPr>
        <w:t>.</w:t>
      </w:r>
      <w:r w:rsidRPr="00CC0B4F">
        <w:rPr>
          <w:rFonts w:ascii="Arial" w:hAnsi="Arial" w:cs="Arial"/>
          <w:sz w:val="24"/>
          <w:szCs w:val="24"/>
        </w:rPr>
        <w:t xml:space="preserve">  </w:t>
      </w:r>
      <w:r w:rsidR="00167CC3" w:rsidRPr="00CC0B4F">
        <w:rPr>
          <w:rFonts w:ascii="Arial" w:hAnsi="Arial" w:cs="Arial"/>
          <w:sz w:val="24"/>
          <w:szCs w:val="24"/>
        </w:rPr>
        <w:t>Local Authorities</w:t>
      </w:r>
      <w:r w:rsidR="00344DA6" w:rsidRPr="00CC0B4F">
        <w:rPr>
          <w:rFonts w:ascii="Arial" w:hAnsi="Arial" w:cs="Arial"/>
          <w:sz w:val="24"/>
          <w:szCs w:val="24"/>
        </w:rPr>
        <w:t xml:space="preserve"> </w:t>
      </w:r>
      <w:r w:rsidR="00577CBB" w:rsidRPr="00CC0B4F">
        <w:rPr>
          <w:rFonts w:ascii="Arial" w:hAnsi="Arial" w:cs="Arial"/>
          <w:sz w:val="24"/>
          <w:szCs w:val="24"/>
        </w:rPr>
        <w:t>are given a remit of their populations’ broader</w:t>
      </w:r>
      <w:r w:rsidR="00344DA6" w:rsidRPr="00CC0B4F">
        <w:rPr>
          <w:rFonts w:ascii="Arial" w:hAnsi="Arial" w:cs="Arial"/>
          <w:sz w:val="24"/>
          <w:szCs w:val="24"/>
        </w:rPr>
        <w:t xml:space="preserve"> care needs</w:t>
      </w:r>
      <w:r w:rsidR="00184522" w:rsidRPr="00CC0B4F">
        <w:rPr>
          <w:rFonts w:ascii="Arial" w:hAnsi="Arial" w:cs="Arial"/>
          <w:sz w:val="24"/>
          <w:szCs w:val="24"/>
        </w:rPr>
        <w:t xml:space="preserve">, </w:t>
      </w:r>
      <w:r w:rsidR="00344DA6" w:rsidRPr="00CC0B4F">
        <w:rPr>
          <w:rFonts w:ascii="Arial" w:hAnsi="Arial" w:cs="Arial"/>
          <w:sz w:val="24"/>
          <w:szCs w:val="24"/>
        </w:rPr>
        <w:t>specif</w:t>
      </w:r>
      <w:r w:rsidR="00184522" w:rsidRPr="00CC0B4F">
        <w:rPr>
          <w:rFonts w:ascii="Arial" w:hAnsi="Arial" w:cs="Arial"/>
          <w:sz w:val="24"/>
          <w:szCs w:val="24"/>
        </w:rPr>
        <w:t>ying duties</w:t>
      </w:r>
      <w:r w:rsidR="00344DA6" w:rsidRPr="00CC0B4F">
        <w:rPr>
          <w:rFonts w:ascii="Arial" w:hAnsi="Arial" w:cs="Arial"/>
          <w:sz w:val="24"/>
          <w:szCs w:val="24"/>
        </w:rPr>
        <w:t xml:space="preserve"> to undertake preventative work t</w:t>
      </w:r>
      <w:r w:rsidR="00577CBB" w:rsidRPr="00CC0B4F">
        <w:rPr>
          <w:rFonts w:ascii="Arial" w:hAnsi="Arial" w:cs="Arial"/>
          <w:sz w:val="24"/>
          <w:szCs w:val="24"/>
        </w:rPr>
        <w:t>o</w:t>
      </w:r>
      <w:r w:rsidR="00344DA6" w:rsidRPr="00CC0B4F">
        <w:rPr>
          <w:rFonts w:ascii="Arial" w:hAnsi="Arial" w:cs="Arial"/>
          <w:sz w:val="24"/>
          <w:szCs w:val="24"/>
        </w:rPr>
        <w:t xml:space="preserve"> prevent, reduce, and delay the need for care and support. </w:t>
      </w:r>
    </w:p>
    <w:p w14:paraId="27ADC1BD" w14:textId="12B8CECC" w:rsidR="00F32D1C" w:rsidRPr="00CC0B4F" w:rsidRDefault="00F32D1C" w:rsidP="00622398">
      <w:pPr>
        <w:autoSpaceDE w:val="0"/>
        <w:autoSpaceDN w:val="0"/>
        <w:adjustRightInd w:val="0"/>
        <w:spacing w:after="0" w:line="240" w:lineRule="auto"/>
        <w:rPr>
          <w:rFonts w:ascii="Arial" w:hAnsi="Arial" w:cs="Arial"/>
          <w:sz w:val="24"/>
          <w:szCs w:val="24"/>
        </w:rPr>
      </w:pPr>
    </w:p>
    <w:p w14:paraId="06F71BB2" w14:textId="07572402" w:rsidR="00F32D1C" w:rsidRPr="00CC0B4F" w:rsidRDefault="00F32D1C" w:rsidP="003D6FC0">
      <w:pPr>
        <w:autoSpaceDE w:val="0"/>
        <w:autoSpaceDN w:val="0"/>
        <w:adjustRightInd w:val="0"/>
        <w:spacing w:after="0" w:line="240" w:lineRule="auto"/>
        <w:ind w:left="284"/>
        <w:rPr>
          <w:rFonts w:ascii="Arial" w:hAnsi="Arial" w:cs="Arial"/>
          <w:color w:val="000000"/>
          <w:sz w:val="24"/>
          <w:szCs w:val="24"/>
          <w:lang w:eastAsia="en-GB"/>
        </w:rPr>
      </w:pPr>
      <w:r w:rsidRPr="00CC0B4F">
        <w:rPr>
          <w:rFonts w:ascii="Arial" w:hAnsi="Arial" w:cs="Arial"/>
          <w:color w:val="000000"/>
          <w:sz w:val="24"/>
          <w:szCs w:val="24"/>
          <w:lang w:eastAsia="en-GB"/>
        </w:rPr>
        <w:t xml:space="preserve">The Care Act </w:t>
      </w:r>
      <w:r w:rsidR="00526D4C" w:rsidRPr="00CC0B4F">
        <w:rPr>
          <w:rFonts w:ascii="Arial" w:hAnsi="Arial" w:cs="Arial"/>
          <w:color w:val="000000"/>
          <w:sz w:val="24"/>
          <w:szCs w:val="24"/>
          <w:lang w:eastAsia="en-GB"/>
        </w:rPr>
        <w:t>recognises that a significant proportion of people needing safeguarding support do so because</w:t>
      </w:r>
      <w:r w:rsidR="00526D4C" w:rsidRPr="00CC0B4F">
        <w:rPr>
          <w:rFonts w:ascii="Arial" w:hAnsi="Arial" w:cs="Arial"/>
          <w:i/>
          <w:iCs/>
          <w:color w:val="000000"/>
          <w:sz w:val="24"/>
          <w:szCs w:val="24"/>
          <w:lang w:eastAsia="en-GB"/>
        </w:rPr>
        <w:t xml:space="preserve"> </w:t>
      </w:r>
      <w:r w:rsidR="00526D4C" w:rsidRPr="00CC0B4F">
        <w:rPr>
          <w:rFonts w:ascii="Arial" w:hAnsi="Arial" w:cs="Arial"/>
          <w:color w:val="000000"/>
          <w:sz w:val="24"/>
          <w:szCs w:val="24"/>
          <w:lang w:eastAsia="en-GB"/>
        </w:rPr>
        <w:t xml:space="preserve">they are experiencing domestic abuse, which is specifically highlighted as one of the types of abuse for which such protection and prevention is required, </w:t>
      </w:r>
      <w:r w:rsidR="00392D2D" w:rsidRPr="00CC0B4F">
        <w:rPr>
          <w:rFonts w:ascii="Arial" w:hAnsi="Arial" w:cs="Arial"/>
          <w:color w:val="000000"/>
          <w:sz w:val="24"/>
          <w:szCs w:val="24"/>
          <w:lang w:eastAsia="en-GB"/>
        </w:rPr>
        <w:t>whether the</w:t>
      </w:r>
      <w:r w:rsidR="00526D4C" w:rsidRPr="00CC0B4F">
        <w:rPr>
          <w:rFonts w:ascii="Arial" w:hAnsi="Arial" w:cs="Arial"/>
          <w:color w:val="000000"/>
          <w:sz w:val="24"/>
          <w:szCs w:val="24"/>
          <w:lang w:eastAsia="en-GB"/>
        </w:rPr>
        <w:t xml:space="preserve"> abuse or neglect is deliberate or unintentional.   </w:t>
      </w:r>
    </w:p>
    <w:p w14:paraId="34FD7D7E" w14:textId="77777777" w:rsidR="00B0696A" w:rsidRPr="00CC0B4F" w:rsidRDefault="00B0696A" w:rsidP="00F32D1C">
      <w:pPr>
        <w:autoSpaceDE w:val="0"/>
        <w:autoSpaceDN w:val="0"/>
        <w:adjustRightInd w:val="0"/>
        <w:spacing w:after="0" w:line="240" w:lineRule="auto"/>
        <w:rPr>
          <w:rFonts w:ascii="Arial" w:hAnsi="Arial" w:cs="Arial"/>
          <w:color w:val="000000"/>
          <w:sz w:val="24"/>
          <w:szCs w:val="24"/>
          <w:lang w:eastAsia="en-GB"/>
        </w:rPr>
      </w:pPr>
    </w:p>
    <w:p w14:paraId="56E218BD" w14:textId="74DD0EED" w:rsidR="00F32D1C" w:rsidRPr="00CC0B4F" w:rsidRDefault="00526D4C" w:rsidP="003D6FC0">
      <w:pPr>
        <w:autoSpaceDE w:val="0"/>
        <w:autoSpaceDN w:val="0"/>
        <w:adjustRightInd w:val="0"/>
        <w:spacing w:after="0" w:line="240" w:lineRule="auto"/>
        <w:ind w:left="284"/>
        <w:rPr>
          <w:rFonts w:ascii="Arial" w:hAnsi="Arial" w:cs="Arial"/>
          <w:sz w:val="24"/>
          <w:szCs w:val="24"/>
        </w:rPr>
      </w:pPr>
      <w:r w:rsidRPr="00CC0B4F">
        <w:rPr>
          <w:rFonts w:ascii="Arial" w:hAnsi="Arial" w:cs="Arial"/>
          <w:color w:val="000000"/>
          <w:sz w:val="24"/>
          <w:szCs w:val="24"/>
          <w:lang w:eastAsia="en-GB"/>
        </w:rPr>
        <w:t>It specifies that i</w:t>
      </w:r>
      <w:r w:rsidR="00F32D1C" w:rsidRPr="00CC0B4F">
        <w:rPr>
          <w:rFonts w:ascii="Arial" w:hAnsi="Arial" w:cs="Arial"/>
          <w:color w:val="000000"/>
          <w:sz w:val="24"/>
          <w:szCs w:val="24"/>
          <w:lang w:eastAsia="en-GB"/>
        </w:rPr>
        <w:t>ndividual wellbeing is concerned with freedom from domestic violence and other forms of control a</w:t>
      </w:r>
      <w:r w:rsidR="00C609E0" w:rsidRPr="00CC0B4F">
        <w:rPr>
          <w:rFonts w:ascii="Arial" w:hAnsi="Arial" w:cs="Arial"/>
          <w:color w:val="000000"/>
          <w:sz w:val="24"/>
          <w:szCs w:val="24"/>
          <w:lang w:eastAsia="en-GB"/>
        </w:rPr>
        <w:t xml:space="preserve">nd exploitation, </w:t>
      </w:r>
      <w:r w:rsidRPr="00CC0B4F">
        <w:rPr>
          <w:rFonts w:ascii="Arial" w:hAnsi="Arial" w:cs="Arial"/>
          <w:color w:val="000000"/>
          <w:sz w:val="24"/>
          <w:szCs w:val="24"/>
          <w:lang w:eastAsia="en-GB"/>
        </w:rPr>
        <w:t xml:space="preserve">and that </w:t>
      </w:r>
      <w:r w:rsidR="00C609E0" w:rsidRPr="00CC0B4F">
        <w:rPr>
          <w:rFonts w:ascii="Arial" w:hAnsi="Arial" w:cs="Arial"/>
          <w:color w:val="000000"/>
          <w:sz w:val="24"/>
          <w:szCs w:val="24"/>
          <w:lang w:eastAsia="en-GB"/>
        </w:rPr>
        <w:t>domestic a</w:t>
      </w:r>
      <w:r w:rsidR="00F32D1C" w:rsidRPr="00CC0B4F">
        <w:rPr>
          <w:rFonts w:ascii="Arial" w:hAnsi="Arial" w:cs="Arial"/>
          <w:color w:val="000000"/>
          <w:sz w:val="24"/>
          <w:szCs w:val="24"/>
          <w:lang w:eastAsia="en-GB"/>
        </w:rPr>
        <w:t xml:space="preserve">buse service providers </w:t>
      </w:r>
      <w:r w:rsidR="0011456A" w:rsidRPr="00CC0B4F">
        <w:rPr>
          <w:rFonts w:ascii="Arial" w:hAnsi="Arial" w:cs="Arial"/>
          <w:color w:val="000000"/>
          <w:sz w:val="24"/>
          <w:szCs w:val="24"/>
          <w:lang w:eastAsia="en-GB"/>
        </w:rPr>
        <w:t xml:space="preserve">should </w:t>
      </w:r>
      <w:r w:rsidR="00F32D1C" w:rsidRPr="00CC0B4F">
        <w:rPr>
          <w:rFonts w:ascii="Arial" w:hAnsi="Arial" w:cs="Arial"/>
          <w:color w:val="000000"/>
          <w:sz w:val="24"/>
          <w:szCs w:val="24"/>
          <w:lang w:eastAsia="en-GB"/>
        </w:rPr>
        <w:t>be formally involved in provi</w:t>
      </w:r>
      <w:r w:rsidR="0011456A" w:rsidRPr="00CC0B4F">
        <w:rPr>
          <w:rFonts w:ascii="Arial" w:hAnsi="Arial" w:cs="Arial"/>
          <w:color w:val="000000"/>
          <w:sz w:val="24"/>
          <w:szCs w:val="24"/>
          <w:lang w:eastAsia="en-GB"/>
        </w:rPr>
        <w:t>ding</w:t>
      </w:r>
      <w:r w:rsidR="0011456A">
        <w:rPr>
          <w:rFonts w:ascii="Times New Roman" w:hAnsi="Times New Roman" w:cs="Times New Roman"/>
          <w:color w:val="000000"/>
          <w:sz w:val="24"/>
          <w:szCs w:val="24"/>
          <w:lang w:eastAsia="en-GB"/>
        </w:rPr>
        <w:t xml:space="preserve"> </w:t>
      </w:r>
      <w:r w:rsidR="0011456A" w:rsidRPr="00CC0B4F">
        <w:rPr>
          <w:rFonts w:ascii="Arial" w:hAnsi="Arial" w:cs="Arial"/>
          <w:color w:val="000000"/>
          <w:sz w:val="24"/>
          <w:szCs w:val="24"/>
          <w:lang w:eastAsia="en-GB"/>
        </w:rPr>
        <w:t>a range of</w:t>
      </w:r>
      <w:r w:rsidR="00F32D1C" w:rsidRPr="00CC0B4F">
        <w:rPr>
          <w:rFonts w:ascii="Arial" w:hAnsi="Arial" w:cs="Arial"/>
          <w:color w:val="000000"/>
          <w:sz w:val="24"/>
          <w:szCs w:val="24"/>
          <w:lang w:eastAsia="en-GB"/>
        </w:rPr>
        <w:t xml:space="preserve"> services from prevention (e.g. outreach and educational campaigns) to acute interventions for vulnerable adults, such as those provided by IDVA services. </w:t>
      </w:r>
    </w:p>
    <w:p w14:paraId="6C541F23" w14:textId="77777777" w:rsidR="00FF66CC" w:rsidRPr="00CC0B4F" w:rsidRDefault="00FF66CC" w:rsidP="00BA684E">
      <w:pPr>
        <w:autoSpaceDE w:val="0"/>
        <w:autoSpaceDN w:val="0"/>
        <w:adjustRightInd w:val="0"/>
        <w:spacing w:after="0" w:line="240" w:lineRule="auto"/>
        <w:rPr>
          <w:rFonts w:ascii="Arial" w:hAnsi="Arial" w:cs="Arial"/>
          <w:sz w:val="24"/>
          <w:szCs w:val="24"/>
        </w:rPr>
      </w:pPr>
    </w:p>
    <w:p w14:paraId="6C541F25" w14:textId="70F5E770" w:rsidR="00404040" w:rsidRDefault="0011456A" w:rsidP="003D6FC0">
      <w:pPr>
        <w:autoSpaceDE w:val="0"/>
        <w:autoSpaceDN w:val="0"/>
        <w:adjustRightInd w:val="0"/>
        <w:spacing w:after="0" w:line="240" w:lineRule="auto"/>
        <w:ind w:left="284"/>
        <w:rPr>
          <w:rFonts w:ascii="Arial" w:hAnsi="Arial" w:cs="Arial"/>
          <w:sz w:val="24"/>
          <w:szCs w:val="24"/>
        </w:rPr>
      </w:pPr>
      <w:r w:rsidRPr="00CC0B4F">
        <w:rPr>
          <w:rFonts w:ascii="Arial" w:hAnsi="Arial" w:cs="Arial"/>
          <w:sz w:val="24"/>
          <w:szCs w:val="24"/>
        </w:rPr>
        <w:t>National statistics demonstrate that more than 50%</w:t>
      </w:r>
      <w:r w:rsidR="00C77EF5" w:rsidRPr="00CC0B4F">
        <w:rPr>
          <w:rFonts w:ascii="Arial" w:hAnsi="Arial" w:cs="Arial"/>
          <w:sz w:val="24"/>
          <w:szCs w:val="24"/>
        </w:rPr>
        <w:t xml:space="preserve"> of UK disabled women experience domestic violence and rape, which is double the rate of non-disabled women</w:t>
      </w:r>
      <w:r w:rsidRPr="00CC0B4F">
        <w:rPr>
          <w:rFonts w:ascii="Arial" w:hAnsi="Arial" w:cs="Arial"/>
          <w:sz w:val="24"/>
          <w:szCs w:val="24"/>
        </w:rPr>
        <w:t>.  D</w:t>
      </w:r>
      <w:r w:rsidR="00911C8D" w:rsidRPr="00CC0B4F">
        <w:rPr>
          <w:rFonts w:ascii="Arial" w:hAnsi="Arial" w:cs="Arial"/>
          <w:sz w:val="24"/>
          <w:szCs w:val="24"/>
        </w:rPr>
        <w:t xml:space="preserve">omestic violence is </w:t>
      </w:r>
      <w:r w:rsidRPr="00CC0B4F">
        <w:rPr>
          <w:rFonts w:ascii="Arial" w:hAnsi="Arial" w:cs="Arial"/>
          <w:sz w:val="24"/>
          <w:szCs w:val="24"/>
        </w:rPr>
        <w:t xml:space="preserve">known to be </w:t>
      </w:r>
      <w:r w:rsidR="00526D4C" w:rsidRPr="00CC0B4F">
        <w:rPr>
          <w:rFonts w:ascii="Arial" w:hAnsi="Arial" w:cs="Arial"/>
          <w:sz w:val="24"/>
          <w:szCs w:val="24"/>
        </w:rPr>
        <w:t>a longer-</w:t>
      </w:r>
      <w:r w:rsidR="00911C8D" w:rsidRPr="00CC0B4F">
        <w:rPr>
          <w:rFonts w:ascii="Arial" w:hAnsi="Arial" w:cs="Arial"/>
          <w:sz w:val="24"/>
          <w:szCs w:val="24"/>
        </w:rPr>
        <w:t xml:space="preserve">term pattern of coercive and controlling behaviour that escalates in severity and frequency over time.  </w:t>
      </w:r>
      <w:r w:rsidR="004B32E9" w:rsidRPr="00CC0B4F">
        <w:rPr>
          <w:rFonts w:ascii="Arial" w:hAnsi="Arial" w:cs="Arial"/>
          <w:sz w:val="24"/>
          <w:szCs w:val="24"/>
        </w:rPr>
        <w:t>Domestic homicide review analysis reveals a disproportionate number of cases with both victims and</w:t>
      </w:r>
      <w:r w:rsidR="00526D4C" w:rsidRPr="00CC0B4F">
        <w:rPr>
          <w:rFonts w:ascii="Arial" w:hAnsi="Arial" w:cs="Arial"/>
          <w:sz w:val="24"/>
          <w:szCs w:val="24"/>
        </w:rPr>
        <w:t>/or</w:t>
      </w:r>
      <w:r w:rsidR="004B32E9" w:rsidRPr="00CC0B4F">
        <w:rPr>
          <w:rFonts w:ascii="Arial" w:hAnsi="Arial" w:cs="Arial"/>
          <w:sz w:val="24"/>
          <w:szCs w:val="24"/>
        </w:rPr>
        <w:t xml:space="preserve"> perpetrators</w:t>
      </w:r>
      <w:r w:rsidR="00BC4910" w:rsidRPr="00CC0B4F">
        <w:rPr>
          <w:rFonts w:ascii="Arial" w:hAnsi="Arial" w:cs="Arial"/>
          <w:sz w:val="24"/>
          <w:szCs w:val="24"/>
        </w:rPr>
        <w:t xml:space="preserve"> in a carer capacity, where the person</w:t>
      </w:r>
      <w:r w:rsidR="00D0689B" w:rsidRPr="00CC0B4F">
        <w:rPr>
          <w:rFonts w:ascii="Arial" w:hAnsi="Arial" w:cs="Arial"/>
          <w:sz w:val="24"/>
          <w:szCs w:val="24"/>
        </w:rPr>
        <w:t xml:space="preserve"> with care and support needs is </w:t>
      </w:r>
      <w:r w:rsidR="004B32E9" w:rsidRPr="00CC0B4F">
        <w:rPr>
          <w:rFonts w:ascii="Arial" w:hAnsi="Arial" w:cs="Arial"/>
          <w:sz w:val="24"/>
          <w:szCs w:val="24"/>
        </w:rPr>
        <w:t xml:space="preserve">more reliant on the individual providing </w:t>
      </w:r>
      <w:r w:rsidR="00771D24" w:rsidRPr="00CC0B4F">
        <w:rPr>
          <w:rFonts w:ascii="Arial" w:hAnsi="Arial" w:cs="Arial"/>
          <w:sz w:val="24"/>
          <w:szCs w:val="24"/>
        </w:rPr>
        <w:t xml:space="preserve">their </w:t>
      </w:r>
      <w:r w:rsidR="004B32E9" w:rsidRPr="00CC0B4F">
        <w:rPr>
          <w:rFonts w:ascii="Arial" w:hAnsi="Arial" w:cs="Arial"/>
          <w:sz w:val="24"/>
          <w:szCs w:val="24"/>
        </w:rPr>
        <w:t>care</w:t>
      </w:r>
      <w:r w:rsidR="00771D24" w:rsidRPr="00CC0B4F">
        <w:rPr>
          <w:rFonts w:ascii="Arial" w:hAnsi="Arial" w:cs="Arial"/>
          <w:sz w:val="24"/>
          <w:szCs w:val="24"/>
        </w:rPr>
        <w:t>,</w:t>
      </w:r>
      <w:r w:rsidR="004B32E9" w:rsidRPr="00CC0B4F">
        <w:rPr>
          <w:rFonts w:ascii="Arial" w:hAnsi="Arial" w:cs="Arial"/>
          <w:sz w:val="24"/>
          <w:szCs w:val="24"/>
        </w:rPr>
        <w:t xml:space="preserve"> are less able to access external support</w:t>
      </w:r>
      <w:r w:rsidR="009A1BC4" w:rsidRPr="00CC0B4F">
        <w:rPr>
          <w:rFonts w:ascii="Arial" w:hAnsi="Arial" w:cs="Arial"/>
          <w:sz w:val="24"/>
          <w:szCs w:val="24"/>
        </w:rPr>
        <w:t xml:space="preserve"> and escape the abuse</w:t>
      </w:r>
      <w:r w:rsidR="004B32E9" w:rsidRPr="00CC0B4F">
        <w:rPr>
          <w:rFonts w:ascii="Arial" w:hAnsi="Arial" w:cs="Arial"/>
          <w:sz w:val="24"/>
          <w:szCs w:val="24"/>
        </w:rPr>
        <w:t xml:space="preserve">. </w:t>
      </w:r>
    </w:p>
    <w:p w14:paraId="24BCA535" w14:textId="77777777" w:rsidR="00CC0B4F" w:rsidRPr="00CC0B4F" w:rsidRDefault="00CC0B4F" w:rsidP="00BA684E">
      <w:pPr>
        <w:autoSpaceDE w:val="0"/>
        <w:autoSpaceDN w:val="0"/>
        <w:adjustRightInd w:val="0"/>
        <w:spacing w:after="0" w:line="240" w:lineRule="auto"/>
        <w:rPr>
          <w:rFonts w:ascii="Arial" w:hAnsi="Arial" w:cs="Arial"/>
          <w:sz w:val="24"/>
          <w:szCs w:val="24"/>
        </w:rPr>
      </w:pPr>
    </w:p>
    <w:p w14:paraId="6C541F27" w14:textId="3F921D8F" w:rsidR="00C77EF5" w:rsidRPr="003D6FC0" w:rsidRDefault="00C77EF5" w:rsidP="00532AC0">
      <w:pPr>
        <w:pStyle w:val="ListParagraph"/>
        <w:numPr>
          <w:ilvl w:val="0"/>
          <w:numId w:val="14"/>
        </w:numPr>
        <w:spacing w:after="0"/>
        <w:rPr>
          <w:rFonts w:ascii="Arial" w:hAnsi="Arial" w:cs="Arial"/>
          <w:b/>
          <w:sz w:val="24"/>
          <w:szCs w:val="24"/>
        </w:rPr>
      </w:pPr>
      <w:r w:rsidRPr="003D6FC0">
        <w:rPr>
          <w:rFonts w:ascii="Arial" w:hAnsi="Arial" w:cs="Arial"/>
          <w:b/>
          <w:sz w:val="24"/>
          <w:szCs w:val="24"/>
        </w:rPr>
        <w:lastRenderedPageBreak/>
        <w:t>Multi-Agency Safeguarding Hub</w:t>
      </w:r>
    </w:p>
    <w:p w14:paraId="6C541F28" w14:textId="77777777" w:rsidR="00C77EF5" w:rsidRPr="003D6FC0" w:rsidRDefault="00C77EF5" w:rsidP="00C77EF5">
      <w:pPr>
        <w:spacing w:after="0"/>
        <w:rPr>
          <w:rFonts w:ascii="Arial" w:hAnsi="Arial" w:cs="Arial"/>
          <w:sz w:val="24"/>
          <w:szCs w:val="24"/>
        </w:rPr>
      </w:pPr>
    </w:p>
    <w:p w14:paraId="22C6D0F0" w14:textId="3AB09129" w:rsidR="004E3105" w:rsidRDefault="00C77EF5" w:rsidP="004E3105">
      <w:pPr>
        <w:autoSpaceDE w:val="0"/>
        <w:autoSpaceDN w:val="0"/>
        <w:adjustRightInd w:val="0"/>
        <w:spacing w:after="0" w:line="240" w:lineRule="auto"/>
        <w:ind w:left="420"/>
        <w:rPr>
          <w:rFonts w:ascii="Arial" w:hAnsi="Arial" w:cs="Arial"/>
          <w:sz w:val="24"/>
          <w:szCs w:val="24"/>
        </w:rPr>
      </w:pPr>
      <w:r w:rsidRPr="003D6FC0">
        <w:rPr>
          <w:rFonts w:ascii="Arial" w:hAnsi="Arial" w:cs="Arial"/>
          <w:sz w:val="24"/>
          <w:szCs w:val="24"/>
        </w:rPr>
        <w:t xml:space="preserve">Wolverhampton </w:t>
      </w:r>
      <w:r w:rsidR="004E3105">
        <w:rPr>
          <w:rFonts w:ascii="Arial" w:hAnsi="Arial" w:cs="Arial"/>
          <w:sz w:val="24"/>
          <w:szCs w:val="24"/>
        </w:rPr>
        <w:t xml:space="preserve">has in place </w:t>
      </w:r>
      <w:r w:rsidRPr="003D6FC0">
        <w:rPr>
          <w:rFonts w:ascii="Arial" w:hAnsi="Arial" w:cs="Arial"/>
          <w:sz w:val="24"/>
          <w:szCs w:val="24"/>
        </w:rPr>
        <w:t xml:space="preserve">a Multi-Agency Safeguarding Hub (MASH) </w:t>
      </w:r>
      <w:r w:rsidR="009623F4" w:rsidRPr="003D6FC0">
        <w:rPr>
          <w:rFonts w:ascii="Arial" w:hAnsi="Arial" w:cs="Arial"/>
          <w:sz w:val="24"/>
          <w:szCs w:val="24"/>
        </w:rPr>
        <w:t xml:space="preserve">as a </w:t>
      </w:r>
      <w:r w:rsidR="00771D24" w:rsidRPr="003D6FC0">
        <w:rPr>
          <w:rFonts w:ascii="Arial" w:hAnsi="Arial" w:cs="Arial"/>
          <w:sz w:val="24"/>
          <w:szCs w:val="24"/>
        </w:rPr>
        <w:t xml:space="preserve">multi-agency co-located team </w:t>
      </w:r>
      <w:r w:rsidRPr="003D6FC0">
        <w:rPr>
          <w:rFonts w:ascii="Arial" w:hAnsi="Arial" w:cs="Arial"/>
          <w:sz w:val="24"/>
          <w:szCs w:val="24"/>
        </w:rPr>
        <w:t xml:space="preserve">to assess all </w:t>
      </w:r>
      <w:r w:rsidR="004B75DB" w:rsidRPr="003D6FC0">
        <w:rPr>
          <w:rFonts w:ascii="Arial" w:hAnsi="Arial" w:cs="Arial"/>
          <w:sz w:val="24"/>
          <w:szCs w:val="24"/>
        </w:rPr>
        <w:t xml:space="preserve">safeguarding </w:t>
      </w:r>
      <w:r w:rsidRPr="003D6FC0">
        <w:rPr>
          <w:rFonts w:ascii="Arial" w:hAnsi="Arial" w:cs="Arial"/>
          <w:sz w:val="24"/>
          <w:szCs w:val="24"/>
        </w:rPr>
        <w:t>concerns relating to children</w:t>
      </w:r>
      <w:r w:rsidR="004E3105" w:rsidRPr="004E3105">
        <w:rPr>
          <w:rFonts w:ascii="Arial" w:hAnsi="Arial" w:cs="Arial"/>
          <w:sz w:val="24"/>
          <w:szCs w:val="24"/>
        </w:rPr>
        <w:t xml:space="preserve"> </w:t>
      </w:r>
      <w:r w:rsidR="00F931E9">
        <w:rPr>
          <w:rFonts w:ascii="Arial" w:hAnsi="Arial" w:cs="Arial"/>
          <w:sz w:val="24"/>
          <w:szCs w:val="24"/>
        </w:rPr>
        <w:t>and</w:t>
      </w:r>
      <w:r w:rsidR="004E3105" w:rsidRPr="003D6FC0">
        <w:rPr>
          <w:rFonts w:ascii="Arial" w:hAnsi="Arial" w:cs="Arial"/>
          <w:sz w:val="24"/>
          <w:szCs w:val="24"/>
        </w:rPr>
        <w:t xml:space="preserve"> adult</w:t>
      </w:r>
      <w:r w:rsidR="00F931E9">
        <w:rPr>
          <w:rFonts w:ascii="Arial" w:hAnsi="Arial" w:cs="Arial"/>
          <w:sz w:val="24"/>
          <w:szCs w:val="24"/>
        </w:rPr>
        <w:t>s</w:t>
      </w:r>
      <w:r w:rsidR="004E3105" w:rsidRPr="003D6FC0">
        <w:rPr>
          <w:rFonts w:ascii="Arial" w:hAnsi="Arial" w:cs="Arial"/>
          <w:sz w:val="24"/>
          <w:szCs w:val="24"/>
        </w:rPr>
        <w:t>, the first Local Authority area in the West Midlands to do so.  Arrangements include both co-located and some ‘virtual’ partners.</w:t>
      </w:r>
    </w:p>
    <w:p w14:paraId="22BDB10E" w14:textId="77777777" w:rsidR="00F931E9" w:rsidRPr="003D6FC0" w:rsidRDefault="00F931E9" w:rsidP="004E3105">
      <w:pPr>
        <w:autoSpaceDE w:val="0"/>
        <w:autoSpaceDN w:val="0"/>
        <w:adjustRightInd w:val="0"/>
        <w:spacing w:after="0" w:line="240" w:lineRule="auto"/>
        <w:ind w:left="420"/>
        <w:rPr>
          <w:rFonts w:ascii="Arial" w:hAnsi="Arial" w:cs="Arial"/>
          <w:sz w:val="24"/>
          <w:szCs w:val="24"/>
        </w:rPr>
      </w:pPr>
    </w:p>
    <w:p w14:paraId="6C541F29" w14:textId="5E115A32" w:rsidR="00C77EF5" w:rsidRPr="003D6FC0" w:rsidRDefault="00C77EF5" w:rsidP="003D6FC0">
      <w:pPr>
        <w:spacing w:after="0"/>
        <w:ind w:left="420"/>
        <w:rPr>
          <w:rFonts w:ascii="Arial" w:hAnsi="Arial" w:cs="Arial"/>
          <w:color w:val="FF0000"/>
          <w:sz w:val="24"/>
          <w:szCs w:val="24"/>
        </w:rPr>
      </w:pPr>
      <w:r w:rsidRPr="003D6FC0">
        <w:rPr>
          <w:rFonts w:ascii="Arial" w:hAnsi="Arial" w:cs="Arial"/>
          <w:sz w:val="24"/>
          <w:szCs w:val="24"/>
        </w:rPr>
        <w:t xml:space="preserve">Domestic violence </w:t>
      </w:r>
      <w:r w:rsidR="009623F4" w:rsidRPr="003D6FC0">
        <w:rPr>
          <w:rFonts w:ascii="Arial" w:hAnsi="Arial" w:cs="Arial"/>
          <w:sz w:val="24"/>
          <w:szCs w:val="24"/>
        </w:rPr>
        <w:t xml:space="preserve">and abuse </w:t>
      </w:r>
      <w:r w:rsidRPr="003D6FC0">
        <w:rPr>
          <w:rFonts w:ascii="Arial" w:hAnsi="Arial" w:cs="Arial"/>
          <w:sz w:val="24"/>
          <w:szCs w:val="24"/>
        </w:rPr>
        <w:t xml:space="preserve">cases </w:t>
      </w:r>
      <w:r w:rsidR="009623F4" w:rsidRPr="003D6FC0">
        <w:rPr>
          <w:rFonts w:ascii="Arial" w:hAnsi="Arial" w:cs="Arial"/>
          <w:sz w:val="24"/>
          <w:szCs w:val="24"/>
        </w:rPr>
        <w:t>where there are</w:t>
      </w:r>
      <w:r w:rsidRPr="003D6FC0">
        <w:rPr>
          <w:rFonts w:ascii="Arial" w:hAnsi="Arial" w:cs="Arial"/>
          <w:sz w:val="24"/>
          <w:szCs w:val="24"/>
        </w:rPr>
        <w:t xml:space="preserve"> children and</w:t>
      </w:r>
      <w:r w:rsidR="009623F4" w:rsidRPr="003D6FC0">
        <w:rPr>
          <w:rFonts w:ascii="Arial" w:hAnsi="Arial" w:cs="Arial"/>
          <w:sz w:val="24"/>
          <w:szCs w:val="24"/>
        </w:rPr>
        <w:t>/or</w:t>
      </w:r>
      <w:r w:rsidRPr="003D6FC0">
        <w:rPr>
          <w:rFonts w:ascii="Arial" w:hAnsi="Arial" w:cs="Arial"/>
          <w:sz w:val="24"/>
          <w:szCs w:val="24"/>
        </w:rPr>
        <w:t xml:space="preserve"> pregnant women </w:t>
      </w:r>
      <w:r w:rsidR="009623F4" w:rsidRPr="003D6FC0">
        <w:rPr>
          <w:rFonts w:ascii="Arial" w:hAnsi="Arial" w:cs="Arial"/>
          <w:sz w:val="24"/>
          <w:szCs w:val="24"/>
        </w:rPr>
        <w:t>referred by</w:t>
      </w:r>
      <w:r w:rsidRPr="003D6FC0">
        <w:rPr>
          <w:rFonts w:ascii="Arial" w:hAnsi="Arial" w:cs="Arial"/>
          <w:sz w:val="24"/>
          <w:szCs w:val="24"/>
        </w:rPr>
        <w:t xml:space="preserve"> West Midlands Police are </w:t>
      </w:r>
      <w:r w:rsidR="009623F4" w:rsidRPr="003D6FC0">
        <w:rPr>
          <w:rFonts w:ascii="Arial" w:hAnsi="Arial" w:cs="Arial"/>
          <w:sz w:val="24"/>
          <w:szCs w:val="24"/>
        </w:rPr>
        <w:t xml:space="preserve">pre-screened by the MASH to identify those </w:t>
      </w:r>
      <w:r w:rsidR="007712C1">
        <w:rPr>
          <w:rFonts w:ascii="Arial" w:hAnsi="Arial" w:cs="Arial"/>
          <w:sz w:val="24"/>
          <w:szCs w:val="24"/>
        </w:rPr>
        <w:t>meeting</w:t>
      </w:r>
      <w:r w:rsidR="009623F4" w:rsidRPr="003D6FC0">
        <w:rPr>
          <w:rFonts w:ascii="Arial" w:hAnsi="Arial" w:cs="Arial"/>
          <w:sz w:val="24"/>
          <w:szCs w:val="24"/>
        </w:rPr>
        <w:t xml:space="preserve"> thresholds for immediate child protection and child in need arrangements.  Those cases below this threshold are </w:t>
      </w:r>
      <w:r w:rsidRPr="003D6FC0">
        <w:rPr>
          <w:rFonts w:ascii="Arial" w:hAnsi="Arial" w:cs="Arial"/>
          <w:sz w:val="24"/>
          <w:szCs w:val="24"/>
        </w:rPr>
        <w:t xml:space="preserve">screened and assessed </w:t>
      </w:r>
      <w:r w:rsidR="004B75DB" w:rsidRPr="003D6FC0">
        <w:rPr>
          <w:rFonts w:ascii="Arial" w:hAnsi="Arial" w:cs="Arial"/>
          <w:sz w:val="24"/>
          <w:szCs w:val="24"/>
        </w:rPr>
        <w:t xml:space="preserve">using the Barnardo’s Joint Screening </w:t>
      </w:r>
      <w:r w:rsidR="009623F4" w:rsidRPr="003D6FC0">
        <w:rPr>
          <w:rFonts w:ascii="Arial" w:hAnsi="Arial" w:cs="Arial"/>
          <w:sz w:val="24"/>
          <w:szCs w:val="24"/>
        </w:rPr>
        <w:t>T</w:t>
      </w:r>
      <w:r w:rsidR="004B75DB" w:rsidRPr="003D6FC0">
        <w:rPr>
          <w:rFonts w:ascii="Arial" w:hAnsi="Arial" w:cs="Arial"/>
          <w:sz w:val="24"/>
          <w:szCs w:val="24"/>
        </w:rPr>
        <w:t xml:space="preserve">ool </w:t>
      </w:r>
      <w:r w:rsidRPr="003D6FC0">
        <w:rPr>
          <w:rFonts w:ascii="Arial" w:hAnsi="Arial" w:cs="Arial"/>
          <w:sz w:val="24"/>
          <w:szCs w:val="24"/>
        </w:rPr>
        <w:t>alongside MASH by a multi-agency team</w:t>
      </w:r>
      <w:r w:rsidR="007712C1">
        <w:rPr>
          <w:rFonts w:ascii="Arial" w:hAnsi="Arial" w:cs="Arial"/>
          <w:sz w:val="24"/>
          <w:szCs w:val="24"/>
        </w:rPr>
        <w:t>.</w:t>
      </w:r>
      <w:r w:rsidRPr="003D6FC0">
        <w:rPr>
          <w:rFonts w:ascii="Arial" w:hAnsi="Arial" w:cs="Arial"/>
          <w:sz w:val="24"/>
          <w:szCs w:val="24"/>
        </w:rPr>
        <w:t xml:space="preserve">  </w:t>
      </w:r>
      <w:r w:rsidR="009335CC" w:rsidRPr="003D6FC0">
        <w:rPr>
          <w:rFonts w:ascii="Arial" w:hAnsi="Arial" w:cs="Arial"/>
          <w:sz w:val="24"/>
          <w:szCs w:val="24"/>
        </w:rPr>
        <w:t xml:space="preserve">Wolverhampton’s Barnardo’s Joint Screening Tool Protocol can be found at </w:t>
      </w:r>
      <w:hyperlink r:id="rId10" w:history="1">
        <w:r w:rsidR="00644330" w:rsidRPr="00644330">
          <w:rPr>
            <w:rStyle w:val="Hyperlink"/>
            <w:rFonts w:ascii="Arial" w:hAnsi="Arial" w:cs="Arial"/>
            <w:sz w:val="24"/>
            <w:szCs w:val="24"/>
          </w:rPr>
          <w:t>http://www.wolver</w:t>
        </w:r>
        <w:r w:rsidR="00644330" w:rsidRPr="00644330">
          <w:rPr>
            <w:rStyle w:val="Hyperlink"/>
            <w:rFonts w:ascii="Arial" w:hAnsi="Arial" w:cs="Arial"/>
            <w:sz w:val="24"/>
            <w:szCs w:val="24"/>
          </w:rPr>
          <w:t>h</w:t>
        </w:r>
        <w:r w:rsidR="00644330" w:rsidRPr="00644330">
          <w:rPr>
            <w:rStyle w:val="Hyperlink"/>
            <w:rFonts w:ascii="Arial" w:hAnsi="Arial" w:cs="Arial"/>
            <w:sz w:val="24"/>
            <w:szCs w:val="24"/>
          </w:rPr>
          <w:t>amptonsafeguarding.org.uk</w:t>
        </w:r>
      </w:hyperlink>
    </w:p>
    <w:p w14:paraId="1EC66F0F" w14:textId="595C9499" w:rsidR="009A6C71" w:rsidRPr="00636E79" w:rsidRDefault="009A6C71" w:rsidP="00C77EF5">
      <w:pPr>
        <w:autoSpaceDE w:val="0"/>
        <w:autoSpaceDN w:val="0"/>
        <w:adjustRightInd w:val="0"/>
        <w:spacing w:after="0" w:line="240" w:lineRule="auto"/>
        <w:rPr>
          <w:rFonts w:ascii="Times New Roman" w:hAnsi="Times New Roman" w:cs="Times New Roman"/>
          <w:sz w:val="24"/>
          <w:szCs w:val="24"/>
        </w:rPr>
      </w:pPr>
    </w:p>
    <w:p w14:paraId="4FBD98AF" w14:textId="5B4108ED" w:rsidR="009A6C71" w:rsidRPr="003D6FC0" w:rsidRDefault="009A6C71" w:rsidP="003D6FC0">
      <w:pPr>
        <w:autoSpaceDE w:val="0"/>
        <w:autoSpaceDN w:val="0"/>
        <w:adjustRightInd w:val="0"/>
        <w:spacing w:after="0" w:line="240" w:lineRule="auto"/>
        <w:ind w:left="420"/>
        <w:rPr>
          <w:rFonts w:ascii="Arial" w:hAnsi="Arial" w:cs="Arial"/>
          <w:sz w:val="24"/>
          <w:szCs w:val="24"/>
        </w:rPr>
      </w:pPr>
      <w:r w:rsidRPr="003D6FC0">
        <w:rPr>
          <w:rFonts w:ascii="Arial" w:hAnsi="Arial" w:cs="Arial"/>
          <w:sz w:val="24"/>
          <w:szCs w:val="24"/>
        </w:rPr>
        <w:t xml:space="preserve">The MARAC Coordinator, responsible for coordinating partnership arrangements and plans to reduce risks to DV victims at high risk of serious harm/homicide </w:t>
      </w:r>
      <w:r w:rsidR="00F830F7" w:rsidRPr="003D6FC0">
        <w:rPr>
          <w:rFonts w:ascii="Arial" w:hAnsi="Arial" w:cs="Arial"/>
          <w:sz w:val="24"/>
          <w:szCs w:val="24"/>
        </w:rPr>
        <w:t>is</w:t>
      </w:r>
      <w:r w:rsidRPr="003D6FC0">
        <w:rPr>
          <w:rFonts w:ascii="Arial" w:hAnsi="Arial" w:cs="Arial"/>
          <w:sz w:val="24"/>
          <w:szCs w:val="24"/>
        </w:rPr>
        <w:t xml:space="preserve"> co-located within the MASH.</w:t>
      </w:r>
      <w:r w:rsidR="00F830F7" w:rsidRPr="003D6FC0">
        <w:rPr>
          <w:rFonts w:ascii="Arial" w:hAnsi="Arial" w:cs="Arial"/>
          <w:sz w:val="24"/>
          <w:szCs w:val="24"/>
        </w:rPr>
        <w:t xml:space="preserve">  This facilitates the sharing</w:t>
      </w:r>
      <w:r w:rsidR="00A37195" w:rsidRPr="003D6FC0">
        <w:rPr>
          <w:rFonts w:ascii="Arial" w:hAnsi="Arial" w:cs="Arial"/>
          <w:sz w:val="24"/>
          <w:szCs w:val="24"/>
        </w:rPr>
        <w:t xml:space="preserve"> of relevant child and vulnerable adult information </w:t>
      </w:r>
      <w:r w:rsidR="00CD21C1" w:rsidRPr="003D6FC0">
        <w:rPr>
          <w:rFonts w:ascii="Arial" w:hAnsi="Arial" w:cs="Arial"/>
          <w:sz w:val="24"/>
          <w:szCs w:val="24"/>
        </w:rPr>
        <w:t xml:space="preserve">between </w:t>
      </w:r>
      <w:r w:rsidR="00A37195" w:rsidRPr="003D6FC0">
        <w:rPr>
          <w:rFonts w:ascii="Arial" w:hAnsi="Arial" w:cs="Arial"/>
          <w:sz w:val="24"/>
          <w:szCs w:val="24"/>
        </w:rPr>
        <w:t>MARAC and MASH.</w:t>
      </w:r>
      <w:r w:rsidR="00F830F7" w:rsidRPr="003D6FC0">
        <w:rPr>
          <w:rFonts w:ascii="Arial" w:hAnsi="Arial" w:cs="Arial"/>
          <w:sz w:val="24"/>
          <w:szCs w:val="24"/>
        </w:rPr>
        <w:t xml:space="preserve"> </w:t>
      </w:r>
      <w:r w:rsidRPr="003D6FC0">
        <w:rPr>
          <w:rFonts w:ascii="Arial" w:hAnsi="Arial" w:cs="Arial"/>
          <w:sz w:val="24"/>
          <w:szCs w:val="24"/>
        </w:rPr>
        <w:t xml:space="preserve">  </w:t>
      </w:r>
    </w:p>
    <w:p w14:paraId="690054EC" w14:textId="1187E501" w:rsidR="00F818F0" w:rsidRPr="003D6FC0" w:rsidRDefault="00F818F0" w:rsidP="00C77EF5">
      <w:pPr>
        <w:autoSpaceDE w:val="0"/>
        <w:autoSpaceDN w:val="0"/>
        <w:adjustRightInd w:val="0"/>
        <w:spacing w:after="0" w:line="240" w:lineRule="auto"/>
        <w:rPr>
          <w:rFonts w:ascii="Arial" w:hAnsi="Arial" w:cs="Arial"/>
          <w:sz w:val="24"/>
          <w:szCs w:val="24"/>
        </w:rPr>
      </w:pPr>
    </w:p>
    <w:p w14:paraId="25690B37" w14:textId="4073FB2F" w:rsidR="00F818F0" w:rsidRPr="003D6FC0" w:rsidRDefault="00F818F0" w:rsidP="003D6FC0">
      <w:pPr>
        <w:autoSpaceDE w:val="0"/>
        <w:autoSpaceDN w:val="0"/>
        <w:adjustRightInd w:val="0"/>
        <w:spacing w:after="0" w:line="240" w:lineRule="auto"/>
        <w:ind w:left="420"/>
        <w:rPr>
          <w:rFonts w:ascii="Arial" w:hAnsi="Arial" w:cs="Arial"/>
          <w:sz w:val="24"/>
          <w:szCs w:val="24"/>
        </w:rPr>
      </w:pPr>
      <w:r w:rsidRPr="003D6FC0">
        <w:rPr>
          <w:rFonts w:ascii="Arial" w:hAnsi="Arial" w:cs="Arial"/>
          <w:sz w:val="24"/>
          <w:szCs w:val="24"/>
        </w:rPr>
        <w:t xml:space="preserve">To access </w:t>
      </w:r>
      <w:r w:rsidR="004A1A47" w:rsidRPr="003D6FC0">
        <w:rPr>
          <w:rFonts w:ascii="Arial" w:hAnsi="Arial" w:cs="Arial"/>
          <w:sz w:val="24"/>
          <w:szCs w:val="24"/>
        </w:rPr>
        <w:t xml:space="preserve">more detailed </w:t>
      </w:r>
      <w:r w:rsidRPr="003D6FC0">
        <w:rPr>
          <w:rFonts w:ascii="Arial" w:hAnsi="Arial" w:cs="Arial"/>
          <w:sz w:val="24"/>
          <w:szCs w:val="24"/>
        </w:rPr>
        <w:t xml:space="preserve">information about Wolverhampton’s MASH arrangements, please refer to </w:t>
      </w:r>
      <w:hyperlink r:id="rId11" w:history="1">
        <w:r w:rsidRPr="003D6FC0">
          <w:rPr>
            <w:rStyle w:val="Hyperlink"/>
            <w:rFonts w:ascii="Arial" w:hAnsi="Arial" w:cs="Arial"/>
            <w:sz w:val="24"/>
            <w:szCs w:val="24"/>
          </w:rPr>
          <w:t>www.wolverhamptonsafeguarding.org.uk</w:t>
        </w:r>
      </w:hyperlink>
      <w:r w:rsidRPr="003D6FC0">
        <w:rPr>
          <w:rFonts w:ascii="Arial" w:hAnsi="Arial" w:cs="Arial"/>
          <w:sz w:val="24"/>
          <w:szCs w:val="24"/>
        </w:rPr>
        <w:t xml:space="preserve"> </w:t>
      </w:r>
    </w:p>
    <w:p w14:paraId="6C541F2C" w14:textId="77777777" w:rsidR="00552454" w:rsidRPr="003D6FC0" w:rsidRDefault="00552454" w:rsidP="00A171D1">
      <w:pPr>
        <w:spacing w:after="0"/>
        <w:rPr>
          <w:rFonts w:ascii="Arial" w:hAnsi="Arial" w:cs="Arial"/>
          <w:sz w:val="24"/>
          <w:szCs w:val="24"/>
        </w:rPr>
      </w:pPr>
    </w:p>
    <w:p w14:paraId="6C541F2D" w14:textId="476DD92C" w:rsidR="00911C8D" w:rsidRPr="00722F66" w:rsidRDefault="003D6FC0" w:rsidP="00532AC0">
      <w:pPr>
        <w:pStyle w:val="ListParagraph"/>
        <w:numPr>
          <w:ilvl w:val="0"/>
          <w:numId w:val="14"/>
        </w:numPr>
        <w:spacing w:after="0"/>
        <w:rPr>
          <w:rFonts w:ascii="Arial" w:hAnsi="Arial" w:cs="Arial"/>
          <w:b/>
          <w:sz w:val="24"/>
          <w:szCs w:val="24"/>
        </w:rPr>
      </w:pPr>
      <w:r w:rsidRPr="00722F66">
        <w:rPr>
          <w:rFonts w:ascii="Arial" w:hAnsi="Arial" w:cs="Arial"/>
          <w:b/>
          <w:sz w:val="24"/>
          <w:szCs w:val="24"/>
        </w:rPr>
        <w:t>Perpetrators of Domestic Violence and A</w:t>
      </w:r>
      <w:r w:rsidR="003B7766" w:rsidRPr="00722F66">
        <w:rPr>
          <w:rFonts w:ascii="Arial" w:hAnsi="Arial" w:cs="Arial"/>
          <w:b/>
          <w:sz w:val="24"/>
          <w:szCs w:val="24"/>
        </w:rPr>
        <w:t>buse</w:t>
      </w:r>
    </w:p>
    <w:p w14:paraId="6C541F2E" w14:textId="77777777" w:rsidR="00911C8D" w:rsidRPr="00722F66" w:rsidRDefault="00911C8D" w:rsidP="00A171D1">
      <w:pPr>
        <w:spacing w:after="0"/>
        <w:rPr>
          <w:rFonts w:ascii="Arial" w:hAnsi="Arial" w:cs="Arial"/>
          <w:sz w:val="24"/>
          <w:szCs w:val="24"/>
        </w:rPr>
      </w:pPr>
    </w:p>
    <w:p w14:paraId="6C541F2F" w14:textId="35A7724F" w:rsidR="00911C8D" w:rsidRPr="00722F66" w:rsidRDefault="00FF116B" w:rsidP="00DB78AD">
      <w:pPr>
        <w:spacing w:after="0"/>
        <w:ind w:left="420"/>
        <w:rPr>
          <w:rFonts w:ascii="Arial" w:hAnsi="Arial" w:cs="Arial"/>
          <w:sz w:val="24"/>
          <w:szCs w:val="24"/>
        </w:rPr>
      </w:pPr>
      <w:r w:rsidRPr="00722F66">
        <w:rPr>
          <w:rFonts w:ascii="Arial" w:hAnsi="Arial" w:cs="Arial"/>
          <w:sz w:val="24"/>
          <w:szCs w:val="24"/>
        </w:rPr>
        <w:t>Mirroring the narrative outlined above</w:t>
      </w:r>
      <w:r w:rsidR="00AF4E07" w:rsidRPr="00722F66">
        <w:rPr>
          <w:rFonts w:ascii="Arial" w:hAnsi="Arial" w:cs="Arial"/>
          <w:sz w:val="24"/>
          <w:szCs w:val="24"/>
        </w:rPr>
        <w:t xml:space="preserve"> for victims of domestic violence and abuse</w:t>
      </w:r>
      <w:r w:rsidRPr="00722F66">
        <w:rPr>
          <w:rFonts w:ascii="Arial" w:hAnsi="Arial" w:cs="Arial"/>
          <w:sz w:val="24"/>
          <w:szCs w:val="24"/>
        </w:rPr>
        <w:t xml:space="preserve">, </w:t>
      </w:r>
      <w:proofErr w:type="gramStart"/>
      <w:r w:rsidRPr="00722F66">
        <w:rPr>
          <w:rFonts w:ascii="Arial" w:hAnsi="Arial" w:cs="Arial"/>
          <w:sz w:val="24"/>
          <w:szCs w:val="24"/>
        </w:rPr>
        <w:t>t</w:t>
      </w:r>
      <w:r w:rsidR="00AF4E07" w:rsidRPr="00722F66">
        <w:rPr>
          <w:rFonts w:ascii="Arial" w:hAnsi="Arial" w:cs="Arial"/>
          <w:sz w:val="24"/>
          <w:szCs w:val="24"/>
        </w:rPr>
        <w:t>he majority</w:t>
      </w:r>
      <w:r w:rsidR="00BA711F">
        <w:rPr>
          <w:rFonts w:ascii="Arial" w:hAnsi="Arial" w:cs="Arial"/>
          <w:sz w:val="24"/>
          <w:szCs w:val="24"/>
        </w:rPr>
        <w:t xml:space="preserve"> </w:t>
      </w:r>
      <w:r w:rsidR="000D63A8" w:rsidRPr="00722F66">
        <w:rPr>
          <w:rFonts w:ascii="Arial" w:hAnsi="Arial" w:cs="Arial"/>
          <w:sz w:val="24"/>
          <w:szCs w:val="24"/>
        </w:rPr>
        <w:t>of</w:t>
      </w:r>
      <w:proofErr w:type="gramEnd"/>
      <w:r w:rsidR="000D63A8" w:rsidRPr="00722F66">
        <w:rPr>
          <w:rFonts w:ascii="Arial" w:hAnsi="Arial" w:cs="Arial"/>
          <w:sz w:val="24"/>
          <w:szCs w:val="24"/>
        </w:rPr>
        <w:t xml:space="preserve"> </w:t>
      </w:r>
      <w:r w:rsidR="00911C8D" w:rsidRPr="00722F66">
        <w:rPr>
          <w:rFonts w:ascii="Arial" w:hAnsi="Arial" w:cs="Arial"/>
          <w:sz w:val="24"/>
          <w:szCs w:val="24"/>
        </w:rPr>
        <w:t>incidents reported involve male perpetrators on female victims.  However, it is also acknowledged that there are male victims a</w:t>
      </w:r>
      <w:r w:rsidR="000D63A8" w:rsidRPr="00722F66">
        <w:rPr>
          <w:rFonts w:ascii="Arial" w:hAnsi="Arial" w:cs="Arial"/>
          <w:sz w:val="24"/>
          <w:szCs w:val="24"/>
        </w:rPr>
        <w:t>nd female perpetrators, and</w:t>
      </w:r>
      <w:r w:rsidR="00911C8D" w:rsidRPr="00722F66">
        <w:rPr>
          <w:rFonts w:ascii="Arial" w:hAnsi="Arial" w:cs="Arial"/>
          <w:sz w:val="24"/>
          <w:szCs w:val="24"/>
        </w:rPr>
        <w:t xml:space="preserve"> domestic violence occurs in heterosexual and s</w:t>
      </w:r>
      <w:r w:rsidR="000E4BCC" w:rsidRPr="00722F66">
        <w:rPr>
          <w:rFonts w:ascii="Arial" w:hAnsi="Arial" w:cs="Arial"/>
          <w:sz w:val="24"/>
          <w:szCs w:val="24"/>
        </w:rPr>
        <w:t>ame</w:t>
      </w:r>
      <w:r w:rsidR="00911C8D" w:rsidRPr="00722F66">
        <w:rPr>
          <w:rFonts w:ascii="Arial" w:hAnsi="Arial" w:cs="Arial"/>
          <w:sz w:val="24"/>
          <w:szCs w:val="24"/>
        </w:rPr>
        <w:t xml:space="preserve"> sex relationships.</w:t>
      </w:r>
    </w:p>
    <w:p w14:paraId="6C541F30" w14:textId="77777777" w:rsidR="00911C8D" w:rsidRPr="00636E79" w:rsidRDefault="00911C8D" w:rsidP="00A171D1">
      <w:pPr>
        <w:spacing w:after="0"/>
        <w:rPr>
          <w:rFonts w:ascii="Times New Roman" w:hAnsi="Times New Roman" w:cs="Times New Roman"/>
          <w:sz w:val="24"/>
          <w:szCs w:val="24"/>
        </w:rPr>
      </w:pPr>
    </w:p>
    <w:p w14:paraId="6C541F31" w14:textId="3905AA29" w:rsidR="00FF66CC" w:rsidRPr="00722F66" w:rsidRDefault="000E4BCC" w:rsidP="00DB78AD">
      <w:pPr>
        <w:spacing w:after="0"/>
        <w:ind w:left="420"/>
        <w:rPr>
          <w:rFonts w:ascii="Arial" w:hAnsi="Arial" w:cs="Arial"/>
          <w:sz w:val="24"/>
          <w:szCs w:val="24"/>
        </w:rPr>
      </w:pPr>
      <w:r w:rsidRPr="00722F66">
        <w:rPr>
          <w:rFonts w:ascii="Arial" w:hAnsi="Arial" w:cs="Arial"/>
          <w:sz w:val="24"/>
          <w:szCs w:val="24"/>
        </w:rPr>
        <w:t>Domestic violence cuts across the normal</w:t>
      </w:r>
      <w:r w:rsidR="00911C8D" w:rsidRPr="00722F66">
        <w:rPr>
          <w:rFonts w:ascii="Arial" w:hAnsi="Arial" w:cs="Arial"/>
          <w:sz w:val="24"/>
          <w:szCs w:val="24"/>
        </w:rPr>
        <w:t xml:space="preserve"> gender, socio-economic, age, cultural</w:t>
      </w:r>
      <w:r w:rsidRPr="00722F66">
        <w:rPr>
          <w:rFonts w:ascii="Arial" w:hAnsi="Arial" w:cs="Arial"/>
          <w:sz w:val="24"/>
          <w:szCs w:val="24"/>
        </w:rPr>
        <w:t>, religious and other boundaries</w:t>
      </w:r>
      <w:r w:rsidR="00C77EF5" w:rsidRPr="00722F66">
        <w:rPr>
          <w:rFonts w:ascii="Arial" w:hAnsi="Arial" w:cs="Arial"/>
          <w:sz w:val="24"/>
          <w:szCs w:val="24"/>
        </w:rPr>
        <w:t>, and is prevalent across society and communities</w:t>
      </w:r>
      <w:r w:rsidR="00911C8D" w:rsidRPr="00722F66">
        <w:rPr>
          <w:rFonts w:ascii="Arial" w:hAnsi="Arial" w:cs="Arial"/>
          <w:sz w:val="24"/>
          <w:szCs w:val="24"/>
        </w:rPr>
        <w:t xml:space="preserve">. </w:t>
      </w:r>
      <w:r w:rsidR="00FF4BAA" w:rsidRPr="00722F66">
        <w:rPr>
          <w:rFonts w:ascii="Arial" w:hAnsi="Arial" w:cs="Arial"/>
          <w:sz w:val="24"/>
          <w:szCs w:val="24"/>
        </w:rPr>
        <w:t xml:space="preserve"> </w:t>
      </w:r>
    </w:p>
    <w:p w14:paraId="6C541F32" w14:textId="20D61048" w:rsidR="00FF66CC" w:rsidRPr="00722F66" w:rsidRDefault="00FF66CC" w:rsidP="00DB78AD">
      <w:pPr>
        <w:spacing w:before="180" w:after="180" w:line="312" w:lineRule="atLeast"/>
        <w:ind w:left="420"/>
        <w:rPr>
          <w:rFonts w:ascii="Arial" w:hAnsi="Arial" w:cs="Arial"/>
          <w:b/>
          <w:sz w:val="24"/>
          <w:szCs w:val="24"/>
          <w:lang w:eastAsia="en-GB"/>
        </w:rPr>
      </w:pPr>
      <w:r w:rsidRPr="00722F66">
        <w:rPr>
          <w:rFonts w:ascii="Arial" w:hAnsi="Arial" w:cs="Arial"/>
          <w:b/>
          <w:sz w:val="24"/>
          <w:szCs w:val="24"/>
          <w:lang w:eastAsia="en-GB"/>
        </w:rPr>
        <w:t xml:space="preserve">It is important to remember that the responsibility for the </w:t>
      </w:r>
      <w:r w:rsidR="009A40AF" w:rsidRPr="00722F66">
        <w:rPr>
          <w:rFonts w:ascii="Arial" w:hAnsi="Arial" w:cs="Arial"/>
          <w:b/>
          <w:sz w:val="24"/>
          <w:szCs w:val="24"/>
          <w:lang w:eastAsia="en-GB"/>
        </w:rPr>
        <w:t xml:space="preserve">abuse and </w:t>
      </w:r>
      <w:r w:rsidRPr="00722F66">
        <w:rPr>
          <w:rFonts w:ascii="Arial" w:hAnsi="Arial" w:cs="Arial"/>
          <w:b/>
          <w:sz w:val="24"/>
          <w:szCs w:val="24"/>
          <w:lang w:eastAsia="en-GB"/>
        </w:rPr>
        <w:t xml:space="preserve">harm lies with the </w:t>
      </w:r>
      <w:r w:rsidR="009A40AF" w:rsidRPr="00722F66">
        <w:rPr>
          <w:rFonts w:ascii="Arial" w:hAnsi="Arial" w:cs="Arial"/>
          <w:b/>
          <w:sz w:val="24"/>
          <w:szCs w:val="24"/>
          <w:lang w:eastAsia="en-GB"/>
        </w:rPr>
        <w:t>perpetrator</w:t>
      </w:r>
      <w:r w:rsidRPr="00722F66">
        <w:rPr>
          <w:rFonts w:ascii="Arial" w:hAnsi="Arial" w:cs="Arial"/>
          <w:b/>
          <w:sz w:val="24"/>
          <w:szCs w:val="24"/>
          <w:lang w:eastAsia="en-GB"/>
        </w:rPr>
        <w:t xml:space="preserve">.  </w:t>
      </w:r>
    </w:p>
    <w:p w14:paraId="255E6B3E" w14:textId="0E4A90AE" w:rsidR="00A65165" w:rsidRPr="00DB78AD" w:rsidRDefault="00A65165" w:rsidP="00DB78AD">
      <w:pPr>
        <w:ind w:left="420"/>
        <w:rPr>
          <w:rFonts w:ascii="Arial" w:hAnsi="Arial" w:cs="Arial"/>
          <w:sz w:val="24"/>
          <w:szCs w:val="24"/>
        </w:rPr>
      </w:pPr>
      <w:r w:rsidRPr="00DB78AD">
        <w:rPr>
          <w:rFonts w:ascii="Arial" w:hAnsi="Arial" w:cs="Arial"/>
          <w:sz w:val="24"/>
          <w:szCs w:val="24"/>
        </w:rPr>
        <w:t xml:space="preserve">Project Mirabel research demonstrates that working with male domestic violence perpetrators alongside supporting their female victims and their children results in sustainable behaviour change for all members of the family.  </w:t>
      </w:r>
      <w:r w:rsidR="007712C1">
        <w:rPr>
          <w:rFonts w:ascii="Arial" w:hAnsi="Arial" w:cs="Arial"/>
          <w:sz w:val="24"/>
          <w:szCs w:val="24"/>
        </w:rPr>
        <w:t>R</w:t>
      </w:r>
      <w:r w:rsidRPr="00DB78AD">
        <w:rPr>
          <w:rFonts w:ascii="Arial" w:hAnsi="Arial" w:cs="Arial"/>
          <w:sz w:val="24"/>
          <w:szCs w:val="24"/>
        </w:rPr>
        <w:t>esearch into S</w:t>
      </w:r>
      <w:r w:rsidR="002325A0">
        <w:rPr>
          <w:rFonts w:ascii="Arial" w:hAnsi="Arial" w:cs="Arial"/>
          <w:sz w:val="24"/>
          <w:szCs w:val="24"/>
        </w:rPr>
        <w:t xml:space="preserve">erious </w:t>
      </w:r>
      <w:r w:rsidRPr="00DB78AD">
        <w:rPr>
          <w:rFonts w:ascii="Arial" w:hAnsi="Arial" w:cs="Arial"/>
          <w:sz w:val="24"/>
          <w:szCs w:val="24"/>
        </w:rPr>
        <w:t>C</w:t>
      </w:r>
      <w:r w:rsidR="002325A0">
        <w:rPr>
          <w:rFonts w:ascii="Arial" w:hAnsi="Arial" w:cs="Arial"/>
          <w:sz w:val="24"/>
          <w:szCs w:val="24"/>
        </w:rPr>
        <w:t xml:space="preserve">ase </w:t>
      </w:r>
      <w:r w:rsidRPr="00DB78AD">
        <w:rPr>
          <w:rFonts w:ascii="Arial" w:hAnsi="Arial" w:cs="Arial"/>
          <w:sz w:val="24"/>
          <w:szCs w:val="24"/>
        </w:rPr>
        <w:t>R</w:t>
      </w:r>
      <w:r w:rsidR="002325A0">
        <w:rPr>
          <w:rFonts w:ascii="Arial" w:hAnsi="Arial" w:cs="Arial"/>
          <w:sz w:val="24"/>
          <w:szCs w:val="24"/>
        </w:rPr>
        <w:t>eviews</w:t>
      </w:r>
      <w:r w:rsidRPr="00DB78AD">
        <w:rPr>
          <w:rFonts w:ascii="Arial" w:hAnsi="Arial" w:cs="Arial"/>
          <w:sz w:val="24"/>
          <w:szCs w:val="24"/>
        </w:rPr>
        <w:t xml:space="preserve"> consistently highlights that failing to challenge DV perpetrators and/or facilitating their participation in programmes to recognise and modify their behaviours results in no sustainable change, ongoing abuse in that family, and/or serial abusive behaviours in new relationships.  </w:t>
      </w:r>
    </w:p>
    <w:p w14:paraId="3B5BD91B" w14:textId="26DF9750" w:rsidR="00A65165" w:rsidRPr="007C0A47" w:rsidRDefault="00A65165" w:rsidP="007C0A47">
      <w:pPr>
        <w:ind w:left="420"/>
        <w:rPr>
          <w:rFonts w:ascii="Arial" w:hAnsi="Arial" w:cs="Arial"/>
          <w:sz w:val="24"/>
          <w:szCs w:val="24"/>
        </w:rPr>
      </w:pPr>
      <w:r w:rsidRPr="007C0A47">
        <w:rPr>
          <w:rFonts w:ascii="Arial" w:hAnsi="Arial" w:cs="Arial"/>
          <w:sz w:val="24"/>
          <w:szCs w:val="24"/>
        </w:rPr>
        <w:t xml:space="preserve">Social Care Plans </w:t>
      </w:r>
      <w:r w:rsidR="001436B3" w:rsidRPr="007C0A47">
        <w:rPr>
          <w:rFonts w:ascii="Arial" w:hAnsi="Arial" w:cs="Arial"/>
          <w:sz w:val="24"/>
          <w:szCs w:val="24"/>
        </w:rPr>
        <w:t xml:space="preserve">should include requirements for </w:t>
      </w:r>
      <w:r w:rsidR="00150603" w:rsidRPr="007C0A47">
        <w:rPr>
          <w:rFonts w:ascii="Arial" w:hAnsi="Arial" w:cs="Arial"/>
          <w:sz w:val="24"/>
          <w:szCs w:val="24"/>
        </w:rPr>
        <w:t>perpetrator</w:t>
      </w:r>
      <w:r w:rsidR="001436B3" w:rsidRPr="007C0A47">
        <w:rPr>
          <w:rFonts w:ascii="Arial" w:hAnsi="Arial" w:cs="Arial"/>
          <w:sz w:val="24"/>
          <w:szCs w:val="24"/>
        </w:rPr>
        <w:t>s to address their</w:t>
      </w:r>
      <w:r w:rsidR="00150603" w:rsidRPr="007C0A47">
        <w:rPr>
          <w:rFonts w:ascii="Arial" w:hAnsi="Arial" w:cs="Arial"/>
          <w:sz w:val="24"/>
          <w:szCs w:val="24"/>
        </w:rPr>
        <w:t xml:space="preserve"> behaviour</w:t>
      </w:r>
      <w:r w:rsidR="000160F1" w:rsidRPr="007C0A47">
        <w:rPr>
          <w:rFonts w:ascii="Arial" w:hAnsi="Arial" w:cs="Arial"/>
          <w:sz w:val="24"/>
          <w:szCs w:val="24"/>
        </w:rPr>
        <w:t>, instead of</w:t>
      </w:r>
      <w:r w:rsidR="00150603" w:rsidRPr="007C0A47">
        <w:rPr>
          <w:rFonts w:ascii="Arial" w:hAnsi="Arial" w:cs="Arial"/>
          <w:sz w:val="24"/>
          <w:szCs w:val="24"/>
        </w:rPr>
        <w:t xml:space="preserve"> </w:t>
      </w:r>
      <w:r w:rsidR="001436B3" w:rsidRPr="007C0A47">
        <w:rPr>
          <w:rFonts w:ascii="Arial" w:hAnsi="Arial" w:cs="Arial"/>
          <w:sz w:val="24"/>
          <w:szCs w:val="24"/>
        </w:rPr>
        <w:t>placing responsibility on</w:t>
      </w:r>
      <w:r w:rsidR="00150603" w:rsidRPr="007C0A47">
        <w:rPr>
          <w:rFonts w:ascii="Arial" w:hAnsi="Arial" w:cs="Arial"/>
          <w:sz w:val="24"/>
          <w:szCs w:val="24"/>
        </w:rPr>
        <w:t xml:space="preserve"> </w:t>
      </w:r>
      <w:r w:rsidRPr="007C0A47">
        <w:rPr>
          <w:rFonts w:ascii="Arial" w:hAnsi="Arial" w:cs="Arial"/>
          <w:sz w:val="24"/>
          <w:szCs w:val="24"/>
        </w:rPr>
        <w:t xml:space="preserve">victims </w:t>
      </w:r>
      <w:r w:rsidR="001436B3" w:rsidRPr="007C0A47">
        <w:rPr>
          <w:rFonts w:ascii="Arial" w:hAnsi="Arial" w:cs="Arial"/>
          <w:sz w:val="24"/>
          <w:szCs w:val="24"/>
        </w:rPr>
        <w:t>to</w:t>
      </w:r>
      <w:r w:rsidRPr="007C0A47">
        <w:rPr>
          <w:rFonts w:ascii="Arial" w:hAnsi="Arial" w:cs="Arial"/>
          <w:sz w:val="24"/>
          <w:szCs w:val="24"/>
        </w:rPr>
        <w:t xml:space="preserve"> manag</w:t>
      </w:r>
      <w:r w:rsidR="001436B3" w:rsidRPr="007C0A47">
        <w:rPr>
          <w:rFonts w:ascii="Arial" w:hAnsi="Arial" w:cs="Arial"/>
          <w:sz w:val="24"/>
          <w:szCs w:val="24"/>
        </w:rPr>
        <w:t>e</w:t>
      </w:r>
      <w:r w:rsidRPr="007C0A47">
        <w:rPr>
          <w:rFonts w:ascii="Arial" w:hAnsi="Arial" w:cs="Arial"/>
          <w:sz w:val="24"/>
          <w:szCs w:val="24"/>
        </w:rPr>
        <w:t xml:space="preserve"> </w:t>
      </w:r>
      <w:r w:rsidR="001436B3" w:rsidRPr="007C0A47">
        <w:rPr>
          <w:rFonts w:ascii="Arial" w:hAnsi="Arial" w:cs="Arial"/>
          <w:sz w:val="24"/>
          <w:szCs w:val="24"/>
        </w:rPr>
        <w:t>perpetrator</w:t>
      </w:r>
      <w:r w:rsidRPr="007C0A47">
        <w:rPr>
          <w:rFonts w:ascii="Arial" w:hAnsi="Arial" w:cs="Arial"/>
          <w:sz w:val="24"/>
          <w:szCs w:val="24"/>
        </w:rPr>
        <w:t xml:space="preserve"> behaviour </w:t>
      </w:r>
      <w:r w:rsidR="00150603" w:rsidRPr="007C0A47">
        <w:rPr>
          <w:rFonts w:ascii="Arial" w:hAnsi="Arial" w:cs="Arial"/>
          <w:sz w:val="24"/>
          <w:szCs w:val="24"/>
        </w:rPr>
        <w:t xml:space="preserve">and </w:t>
      </w:r>
      <w:r w:rsidR="002325A0">
        <w:rPr>
          <w:rFonts w:ascii="Arial" w:hAnsi="Arial" w:cs="Arial"/>
          <w:sz w:val="24"/>
          <w:szCs w:val="24"/>
        </w:rPr>
        <w:t xml:space="preserve">their </w:t>
      </w:r>
      <w:r w:rsidR="00150603" w:rsidRPr="007C0A47">
        <w:rPr>
          <w:rFonts w:ascii="Arial" w:hAnsi="Arial" w:cs="Arial"/>
          <w:sz w:val="24"/>
          <w:szCs w:val="24"/>
        </w:rPr>
        <w:t xml:space="preserve">access </w:t>
      </w:r>
      <w:r w:rsidRPr="007C0A47">
        <w:rPr>
          <w:rFonts w:ascii="Arial" w:hAnsi="Arial" w:cs="Arial"/>
          <w:sz w:val="24"/>
          <w:szCs w:val="24"/>
        </w:rPr>
        <w:t>to the family</w:t>
      </w:r>
      <w:r w:rsidR="00150603" w:rsidRPr="007C0A47">
        <w:rPr>
          <w:rFonts w:ascii="Arial" w:hAnsi="Arial" w:cs="Arial"/>
          <w:sz w:val="24"/>
          <w:szCs w:val="24"/>
        </w:rPr>
        <w:t>.</w:t>
      </w:r>
      <w:r w:rsidRPr="007C0A47">
        <w:rPr>
          <w:rFonts w:ascii="Arial" w:hAnsi="Arial" w:cs="Arial"/>
          <w:sz w:val="24"/>
          <w:szCs w:val="24"/>
        </w:rPr>
        <w:t xml:space="preserve">  </w:t>
      </w:r>
    </w:p>
    <w:p w14:paraId="63BF6003" w14:textId="77777777" w:rsidR="0056516B" w:rsidRDefault="0056516B" w:rsidP="007C0A47">
      <w:pPr>
        <w:ind w:left="420"/>
        <w:rPr>
          <w:rFonts w:ascii="Arial" w:hAnsi="Arial" w:cs="Arial"/>
          <w:sz w:val="24"/>
          <w:szCs w:val="24"/>
        </w:rPr>
      </w:pPr>
    </w:p>
    <w:p w14:paraId="2A15986A" w14:textId="543DD91F" w:rsidR="005E48E5" w:rsidRPr="007C0A47" w:rsidRDefault="006A22A9" w:rsidP="007C0A47">
      <w:pPr>
        <w:ind w:left="420"/>
        <w:rPr>
          <w:rFonts w:ascii="Arial" w:hAnsi="Arial" w:cs="Arial"/>
          <w:color w:val="FF0000"/>
          <w:sz w:val="24"/>
          <w:szCs w:val="24"/>
        </w:rPr>
      </w:pPr>
      <w:r>
        <w:rPr>
          <w:rFonts w:ascii="Arial" w:hAnsi="Arial" w:cs="Arial"/>
          <w:sz w:val="24"/>
          <w:szCs w:val="24"/>
        </w:rPr>
        <w:t>A r</w:t>
      </w:r>
      <w:r w:rsidR="007712C1">
        <w:rPr>
          <w:rFonts w:ascii="Arial" w:hAnsi="Arial" w:cs="Arial"/>
          <w:sz w:val="24"/>
          <w:szCs w:val="24"/>
        </w:rPr>
        <w:t>i</w:t>
      </w:r>
      <w:r w:rsidR="005E48E5" w:rsidRPr="007C0A47">
        <w:rPr>
          <w:rFonts w:ascii="Arial" w:hAnsi="Arial" w:cs="Arial"/>
          <w:sz w:val="24"/>
          <w:szCs w:val="24"/>
        </w:rPr>
        <w:t xml:space="preserve">sk based </w:t>
      </w:r>
      <w:r w:rsidR="00B07670" w:rsidRPr="007C0A47">
        <w:rPr>
          <w:rFonts w:ascii="Arial" w:hAnsi="Arial" w:cs="Arial"/>
          <w:sz w:val="24"/>
          <w:szCs w:val="24"/>
        </w:rPr>
        <w:t xml:space="preserve">stepped model to managing </w:t>
      </w:r>
      <w:r w:rsidR="005E48E5" w:rsidRPr="007C0A47">
        <w:rPr>
          <w:rFonts w:ascii="Arial" w:hAnsi="Arial" w:cs="Arial"/>
          <w:sz w:val="24"/>
          <w:szCs w:val="24"/>
        </w:rPr>
        <w:t xml:space="preserve">domestic violence </w:t>
      </w:r>
      <w:r w:rsidR="00B07670" w:rsidRPr="007C0A47">
        <w:rPr>
          <w:rFonts w:ascii="Arial" w:hAnsi="Arial" w:cs="Arial"/>
          <w:sz w:val="24"/>
          <w:szCs w:val="24"/>
        </w:rPr>
        <w:t xml:space="preserve">perpetrators and offenders </w:t>
      </w:r>
      <w:r w:rsidR="005E48E5" w:rsidRPr="007C0A47">
        <w:rPr>
          <w:rFonts w:ascii="Arial" w:hAnsi="Arial" w:cs="Arial"/>
          <w:sz w:val="24"/>
          <w:szCs w:val="24"/>
        </w:rPr>
        <w:t>spanning a broad range of preventative and restorative work across universal, targeted, and specialist provision</w:t>
      </w:r>
      <w:r w:rsidR="007712C1">
        <w:rPr>
          <w:rFonts w:ascii="Arial" w:hAnsi="Arial" w:cs="Arial"/>
          <w:sz w:val="24"/>
          <w:szCs w:val="24"/>
        </w:rPr>
        <w:t xml:space="preserve"> is preferable</w:t>
      </w:r>
      <w:r w:rsidR="001436B3" w:rsidRPr="007C0A47">
        <w:rPr>
          <w:rFonts w:ascii="Arial" w:hAnsi="Arial" w:cs="Arial"/>
          <w:sz w:val="24"/>
          <w:szCs w:val="24"/>
        </w:rPr>
        <w:t xml:space="preserve">.  </w:t>
      </w:r>
    </w:p>
    <w:p w14:paraId="6C541F34" w14:textId="78A20AF4" w:rsidR="00FF66CC" w:rsidRPr="00722F66" w:rsidRDefault="00BD552D" w:rsidP="00722F66">
      <w:pPr>
        <w:spacing w:after="0"/>
        <w:ind w:firstLine="420"/>
        <w:rPr>
          <w:rFonts w:ascii="Arial" w:hAnsi="Arial" w:cs="Arial"/>
          <w:b/>
          <w:sz w:val="24"/>
          <w:szCs w:val="24"/>
        </w:rPr>
      </w:pPr>
      <w:r w:rsidRPr="00722F66">
        <w:rPr>
          <w:rFonts w:ascii="Arial" w:hAnsi="Arial" w:cs="Arial"/>
          <w:b/>
          <w:sz w:val="24"/>
          <w:szCs w:val="24"/>
        </w:rPr>
        <w:t xml:space="preserve">DV </w:t>
      </w:r>
      <w:r w:rsidR="00FF66CC" w:rsidRPr="00722F66">
        <w:rPr>
          <w:rFonts w:ascii="Arial" w:hAnsi="Arial" w:cs="Arial"/>
          <w:b/>
          <w:sz w:val="24"/>
          <w:szCs w:val="24"/>
        </w:rPr>
        <w:t xml:space="preserve">Perpetrator </w:t>
      </w:r>
      <w:r w:rsidR="00465848" w:rsidRPr="00722F66">
        <w:rPr>
          <w:rFonts w:ascii="Arial" w:hAnsi="Arial" w:cs="Arial"/>
          <w:b/>
          <w:sz w:val="24"/>
          <w:szCs w:val="24"/>
        </w:rPr>
        <w:t>Programmes</w:t>
      </w:r>
      <w:r w:rsidRPr="00722F66">
        <w:rPr>
          <w:rFonts w:ascii="Arial" w:hAnsi="Arial" w:cs="Arial"/>
          <w:b/>
          <w:sz w:val="24"/>
          <w:szCs w:val="24"/>
        </w:rPr>
        <w:t xml:space="preserve"> (DVPP)</w:t>
      </w:r>
      <w:r w:rsidR="00465848" w:rsidRPr="00722F66">
        <w:rPr>
          <w:rFonts w:ascii="Arial" w:hAnsi="Arial" w:cs="Arial"/>
          <w:b/>
          <w:sz w:val="24"/>
          <w:szCs w:val="24"/>
        </w:rPr>
        <w:t xml:space="preserve"> </w:t>
      </w:r>
    </w:p>
    <w:p w14:paraId="6C541F35" w14:textId="6D97CD2B" w:rsidR="00822A13" w:rsidRPr="00E613A2" w:rsidRDefault="00822A13" w:rsidP="00A171D1">
      <w:pPr>
        <w:spacing w:after="0"/>
        <w:rPr>
          <w:rFonts w:ascii="Times New Roman" w:hAnsi="Times New Roman" w:cs="Times New Roman"/>
          <w:sz w:val="24"/>
          <w:szCs w:val="24"/>
        </w:rPr>
      </w:pPr>
    </w:p>
    <w:p w14:paraId="3A564DDC" w14:textId="0826893A" w:rsidR="006A22A9" w:rsidRDefault="00A21F74" w:rsidP="00722F66">
      <w:pPr>
        <w:spacing w:after="0"/>
        <w:ind w:left="420"/>
        <w:rPr>
          <w:rFonts w:ascii="Arial" w:hAnsi="Arial" w:cs="Arial"/>
          <w:sz w:val="24"/>
          <w:szCs w:val="24"/>
        </w:rPr>
      </w:pPr>
      <w:r w:rsidRPr="00722F66">
        <w:rPr>
          <w:rFonts w:ascii="Arial" w:hAnsi="Arial" w:cs="Arial"/>
          <w:sz w:val="24"/>
          <w:szCs w:val="24"/>
        </w:rPr>
        <w:t>T</w:t>
      </w:r>
      <w:r w:rsidR="00DE40BB" w:rsidRPr="00722F66">
        <w:rPr>
          <w:rFonts w:ascii="Arial" w:hAnsi="Arial" w:cs="Arial"/>
          <w:sz w:val="24"/>
          <w:szCs w:val="24"/>
        </w:rPr>
        <w:t xml:space="preserve">he National </w:t>
      </w:r>
      <w:r w:rsidR="004B75DB" w:rsidRPr="00722F66">
        <w:rPr>
          <w:rFonts w:ascii="Arial" w:hAnsi="Arial" w:cs="Arial"/>
          <w:sz w:val="24"/>
          <w:szCs w:val="24"/>
        </w:rPr>
        <w:t xml:space="preserve">Probation </w:t>
      </w:r>
      <w:r w:rsidR="00DE40BB" w:rsidRPr="00722F66">
        <w:rPr>
          <w:rFonts w:ascii="Arial" w:hAnsi="Arial" w:cs="Arial"/>
          <w:sz w:val="24"/>
          <w:szCs w:val="24"/>
        </w:rPr>
        <w:t xml:space="preserve">Service </w:t>
      </w:r>
      <w:r w:rsidR="00465848" w:rsidRPr="00722F66">
        <w:rPr>
          <w:rFonts w:ascii="Arial" w:hAnsi="Arial" w:cs="Arial"/>
          <w:sz w:val="24"/>
          <w:szCs w:val="24"/>
        </w:rPr>
        <w:t xml:space="preserve">has traditionally </w:t>
      </w:r>
      <w:r w:rsidR="004B75DB" w:rsidRPr="00722F66">
        <w:rPr>
          <w:rFonts w:ascii="Arial" w:hAnsi="Arial" w:cs="Arial"/>
          <w:sz w:val="24"/>
          <w:szCs w:val="24"/>
        </w:rPr>
        <w:t>us</w:t>
      </w:r>
      <w:r w:rsidR="00465848" w:rsidRPr="00722F66">
        <w:rPr>
          <w:rFonts w:ascii="Arial" w:hAnsi="Arial" w:cs="Arial"/>
          <w:sz w:val="24"/>
          <w:szCs w:val="24"/>
        </w:rPr>
        <w:t>ed</w:t>
      </w:r>
      <w:r w:rsidR="004B75DB" w:rsidRPr="00722F66">
        <w:rPr>
          <w:rFonts w:ascii="Arial" w:hAnsi="Arial" w:cs="Arial"/>
          <w:sz w:val="24"/>
          <w:szCs w:val="24"/>
        </w:rPr>
        <w:t xml:space="preserve"> sentenced programmes at the end of the criminal justice process to </w:t>
      </w:r>
      <w:r w:rsidR="008E2F4F" w:rsidRPr="00722F66">
        <w:rPr>
          <w:rFonts w:ascii="Arial" w:hAnsi="Arial" w:cs="Arial"/>
          <w:sz w:val="24"/>
          <w:szCs w:val="24"/>
        </w:rPr>
        <w:t xml:space="preserve">get high risk domestic violence offenders to </w:t>
      </w:r>
      <w:r w:rsidR="004B75DB" w:rsidRPr="00722F66">
        <w:rPr>
          <w:rFonts w:ascii="Arial" w:hAnsi="Arial" w:cs="Arial"/>
          <w:sz w:val="24"/>
          <w:szCs w:val="24"/>
        </w:rPr>
        <w:t>undertake structured work programmes</w:t>
      </w:r>
      <w:r w:rsidR="004063AF" w:rsidRPr="00722F66">
        <w:rPr>
          <w:rFonts w:ascii="Arial" w:hAnsi="Arial" w:cs="Arial"/>
          <w:sz w:val="24"/>
          <w:szCs w:val="24"/>
        </w:rPr>
        <w:t xml:space="preserve">.  </w:t>
      </w:r>
      <w:r w:rsidR="007E5A09" w:rsidRPr="00722F66">
        <w:rPr>
          <w:rFonts w:ascii="Arial" w:hAnsi="Arial" w:cs="Arial"/>
          <w:sz w:val="24"/>
          <w:szCs w:val="24"/>
        </w:rPr>
        <w:t xml:space="preserve">  Until</w:t>
      </w:r>
      <w:r w:rsidR="006130DC" w:rsidRPr="00722F66">
        <w:rPr>
          <w:rFonts w:ascii="Arial" w:hAnsi="Arial" w:cs="Arial"/>
          <w:sz w:val="24"/>
          <w:szCs w:val="24"/>
        </w:rPr>
        <w:t xml:space="preserve"> recently</w:t>
      </w:r>
      <w:r w:rsidR="002325A0">
        <w:rPr>
          <w:rFonts w:ascii="Arial" w:hAnsi="Arial" w:cs="Arial"/>
          <w:sz w:val="24"/>
          <w:szCs w:val="24"/>
        </w:rPr>
        <w:t>,</w:t>
      </w:r>
      <w:r w:rsidR="006130DC" w:rsidRPr="00722F66">
        <w:rPr>
          <w:rFonts w:ascii="Arial" w:hAnsi="Arial" w:cs="Arial"/>
          <w:sz w:val="24"/>
          <w:szCs w:val="24"/>
        </w:rPr>
        <w:t xml:space="preserve"> </w:t>
      </w:r>
      <w:r w:rsidR="007E5A09" w:rsidRPr="00722F66">
        <w:rPr>
          <w:rFonts w:ascii="Arial" w:hAnsi="Arial" w:cs="Arial"/>
          <w:sz w:val="24"/>
          <w:szCs w:val="24"/>
        </w:rPr>
        <w:t xml:space="preserve">perpetrator </w:t>
      </w:r>
      <w:r w:rsidR="00E613A2" w:rsidRPr="00722F66">
        <w:rPr>
          <w:rFonts w:ascii="Arial" w:hAnsi="Arial" w:cs="Arial"/>
          <w:sz w:val="24"/>
          <w:szCs w:val="24"/>
        </w:rPr>
        <w:t xml:space="preserve">programmes </w:t>
      </w:r>
      <w:r w:rsidR="006130DC" w:rsidRPr="00722F66">
        <w:rPr>
          <w:rFonts w:ascii="Arial" w:hAnsi="Arial" w:cs="Arial"/>
          <w:sz w:val="24"/>
          <w:szCs w:val="24"/>
        </w:rPr>
        <w:t xml:space="preserve">have not consistently been available </w:t>
      </w:r>
      <w:r w:rsidR="00E613A2" w:rsidRPr="00722F66">
        <w:rPr>
          <w:rFonts w:ascii="Arial" w:hAnsi="Arial" w:cs="Arial"/>
          <w:sz w:val="24"/>
          <w:szCs w:val="24"/>
        </w:rPr>
        <w:t>outside</w:t>
      </w:r>
      <w:r w:rsidR="006130DC" w:rsidRPr="00722F66">
        <w:rPr>
          <w:rFonts w:ascii="Arial" w:hAnsi="Arial" w:cs="Arial"/>
          <w:sz w:val="24"/>
          <w:szCs w:val="24"/>
        </w:rPr>
        <w:t xml:space="preserve"> of</w:t>
      </w:r>
      <w:r w:rsidR="00E613A2" w:rsidRPr="00722F66">
        <w:rPr>
          <w:rFonts w:ascii="Arial" w:hAnsi="Arial" w:cs="Arial"/>
          <w:sz w:val="24"/>
          <w:szCs w:val="24"/>
        </w:rPr>
        <w:t xml:space="preserve"> </w:t>
      </w:r>
      <w:r w:rsidR="004B75DB" w:rsidRPr="00722F66">
        <w:rPr>
          <w:rFonts w:ascii="Arial" w:hAnsi="Arial" w:cs="Arial"/>
          <w:sz w:val="24"/>
          <w:szCs w:val="24"/>
        </w:rPr>
        <w:t xml:space="preserve">the criminal </w:t>
      </w:r>
      <w:r w:rsidR="006130DC" w:rsidRPr="00722F66">
        <w:rPr>
          <w:rFonts w:ascii="Arial" w:hAnsi="Arial" w:cs="Arial"/>
          <w:sz w:val="24"/>
          <w:szCs w:val="24"/>
        </w:rPr>
        <w:t>justice process</w:t>
      </w:r>
      <w:r w:rsidR="0056516B">
        <w:rPr>
          <w:rFonts w:ascii="Arial" w:hAnsi="Arial" w:cs="Arial"/>
          <w:sz w:val="24"/>
          <w:szCs w:val="24"/>
        </w:rPr>
        <w:t xml:space="preserve"> in the city</w:t>
      </w:r>
      <w:r w:rsidR="004B75DB" w:rsidRPr="00722F66">
        <w:rPr>
          <w:rFonts w:ascii="Arial" w:hAnsi="Arial" w:cs="Arial"/>
          <w:sz w:val="24"/>
          <w:szCs w:val="24"/>
        </w:rPr>
        <w:t xml:space="preserve">.  </w:t>
      </w:r>
      <w:r w:rsidR="007712C1">
        <w:rPr>
          <w:rFonts w:ascii="Arial" w:hAnsi="Arial" w:cs="Arial"/>
          <w:sz w:val="24"/>
          <w:szCs w:val="24"/>
        </w:rPr>
        <w:t xml:space="preserve">Wolverhampton now has two </w:t>
      </w:r>
      <w:r w:rsidR="006A22A9">
        <w:rPr>
          <w:rFonts w:ascii="Arial" w:hAnsi="Arial" w:cs="Arial"/>
          <w:sz w:val="24"/>
          <w:szCs w:val="24"/>
        </w:rPr>
        <w:t xml:space="preserve">accredited </w:t>
      </w:r>
      <w:r w:rsidR="000C1F9F" w:rsidRPr="00722F66">
        <w:rPr>
          <w:rFonts w:ascii="Arial" w:hAnsi="Arial" w:cs="Arial"/>
          <w:sz w:val="24"/>
          <w:szCs w:val="24"/>
        </w:rPr>
        <w:t>programmes available</w:t>
      </w:r>
      <w:r w:rsidR="001436B3" w:rsidRPr="00722F66">
        <w:rPr>
          <w:rFonts w:ascii="Arial" w:hAnsi="Arial" w:cs="Arial"/>
          <w:sz w:val="24"/>
          <w:szCs w:val="24"/>
        </w:rPr>
        <w:t xml:space="preserve"> including a </w:t>
      </w:r>
      <w:r w:rsidR="007712C1">
        <w:rPr>
          <w:rFonts w:ascii="Arial" w:hAnsi="Arial" w:cs="Arial"/>
          <w:sz w:val="24"/>
          <w:szCs w:val="24"/>
        </w:rPr>
        <w:t>two</w:t>
      </w:r>
      <w:r w:rsidR="004E3105">
        <w:rPr>
          <w:rFonts w:ascii="Arial" w:hAnsi="Arial" w:cs="Arial"/>
          <w:sz w:val="24"/>
          <w:szCs w:val="24"/>
        </w:rPr>
        <w:t>-</w:t>
      </w:r>
      <w:r w:rsidR="00CE6547" w:rsidRPr="00722F66">
        <w:rPr>
          <w:rFonts w:ascii="Arial" w:hAnsi="Arial" w:cs="Arial"/>
          <w:sz w:val="24"/>
          <w:szCs w:val="24"/>
        </w:rPr>
        <w:t xml:space="preserve">year pilot programme </w:t>
      </w:r>
      <w:r w:rsidR="00DE40BB" w:rsidRPr="00722F66">
        <w:rPr>
          <w:rFonts w:ascii="Arial" w:hAnsi="Arial" w:cs="Arial"/>
          <w:sz w:val="24"/>
          <w:szCs w:val="24"/>
        </w:rPr>
        <w:t xml:space="preserve">for </w:t>
      </w:r>
      <w:r w:rsidR="00CE6547" w:rsidRPr="00722F66">
        <w:rPr>
          <w:rFonts w:ascii="Arial" w:hAnsi="Arial" w:cs="Arial"/>
          <w:sz w:val="24"/>
          <w:szCs w:val="24"/>
        </w:rPr>
        <w:t xml:space="preserve">Social Care referrals </w:t>
      </w:r>
      <w:r w:rsidR="001436B3" w:rsidRPr="00722F66">
        <w:rPr>
          <w:rFonts w:ascii="Arial" w:hAnsi="Arial" w:cs="Arial"/>
          <w:sz w:val="24"/>
          <w:szCs w:val="24"/>
        </w:rPr>
        <w:t xml:space="preserve">where </w:t>
      </w:r>
      <w:r w:rsidR="00DE40BB" w:rsidRPr="00722F66">
        <w:rPr>
          <w:rFonts w:ascii="Arial" w:hAnsi="Arial" w:cs="Arial"/>
          <w:sz w:val="24"/>
          <w:szCs w:val="24"/>
        </w:rPr>
        <w:t xml:space="preserve">child protection and child in need </w:t>
      </w:r>
      <w:r w:rsidR="001436B3" w:rsidRPr="00722F66">
        <w:rPr>
          <w:rFonts w:ascii="Arial" w:hAnsi="Arial" w:cs="Arial"/>
          <w:sz w:val="24"/>
          <w:szCs w:val="24"/>
        </w:rPr>
        <w:t>plans are in place</w:t>
      </w:r>
      <w:r w:rsidR="00DE40BB" w:rsidRPr="00722F66">
        <w:rPr>
          <w:rFonts w:ascii="Arial" w:hAnsi="Arial" w:cs="Arial"/>
          <w:sz w:val="24"/>
          <w:szCs w:val="24"/>
        </w:rPr>
        <w:t>, a</w:t>
      </w:r>
      <w:r w:rsidR="0056516B">
        <w:rPr>
          <w:rFonts w:ascii="Arial" w:hAnsi="Arial" w:cs="Arial"/>
          <w:sz w:val="24"/>
          <w:szCs w:val="24"/>
        </w:rPr>
        <w:t>nd</w:t>
      </w:r>
      <w:r w:rsidR="00CE6547" w:rsidRPr="00722F66">
        <w:rPr>
          <w:rFonts w:ascii="Arial" w:hAnsi="Arial" w:cs="Arial"/>
          <w:sz w:val="24"/>
          <w:szCs w:val="24"/>
        </w:rPr>
        <w:t xml:space="preserve"> </w:t>
      </w:r>
      <w:r w:rsidR="00DE40BB" w:rsidRPr="00722F66">
        <w:rPr>
          <w:rFonts w:ascii="Arial" w:hAnsi="Arial" w:cs="Arial"/>
          <w:sz w:val="24"/>
          <w:szCs w:val="24"/>
        </w:rPr>
        <w:t xml:space="preserve">a </w:t>
      </w:r>
      <w:r w:rsidR="009A40AF" w:rsidRPr="00722F66">
        <w:rPr>
          <w:rFonts w:ascii="Arial" w:hAnsi="Arial" w:cs="Arial"/>
          <w:sz w:val="24"/>
          <w:szCs w:val="24"/>
        </w:rPr>
        <w:t xml:space="preserve">separate </w:t>
      </w:r>
      <w:proofErr w:type="gramStart"/>
      <w:r w:rsidR="00DE40BB" w:rsidRPr="00722F66">
        <w:rPr>
          <w:rFonts w:ascii="Arial" w:hAnsi="Arial" w:cs="Arial"/>
          <w:sz w:val="24"/>
          <w:szCs w:val="24"/>
        </w:rPr>
        <w:t>community based</w:t>
      </w:r>
      <w:proofErr w:type="gramEnd"/>
      <w:r w:rsidR="00CE6547" w:rsidRPr="00722F66">
        <w:rPr>
          <w:rFonts w:ascii="Arial" w:hAnsi="Arial" w:cs="Arial"/>
          <w:sz w:val="24"/>
          <w:szCs w:val="24"/>
        </w:rPr>
        <w:t xml:space="preserve"> perpetrator programme for self-</w:t>
      </w:r>
      <w:r w:rsidR="00DE40BB" w:rsidRPr="00722F66">
        <w:rPr>
          <w:rFonts w:ascii="Arial" w:hAnsi="Arial" w:cs="Arial"/>
          <w:sz w:val="24"/>
          <w:szCs w:val="24"/>
        </w:rPr>
        <w:t xml:space="preserve">referrals and </w:t>
      </w:r>
      <w:r w:rsidR="00CE6547" w:rsidRPr="00722F66">
        <w:rPr>
          <w:rFonts w:ascii="Arial" w:hAnsi="Arial" w:cs="Arial"/>
          <w:sz w:val="24"/>
          <w:szCs w:val="24"/>
        </w:rPr>
        <w:t xml:space="preserve">referrals through </w:t>
      </w:r>
      <w:r w:rsidR="00DE40BB" w:rsidRPr="00722F66">
        <w:rPr>
          <w:rFonts w:ascii="Arial" w:hAnsi="Arial" w:cs="Arial"/>
          <w:sz w:val="24"/>
          <w:szCs w:val="24"/>
        </w:rPr>
        <w:t xml:space="preserve">other </w:t>
      </w:r>
      <w:r w:rsidR="007E5A09" w:rsidRPr="00722F66">
        <w:rPr>
          <w:rFonts w:ascii="Arial" w:hAnsi="Arial" w:cs="Arial"/>
          <w:sz w:val="24"/>
          <w:szCs w:val="24"/>
        </w:rPr>
        <w:t xml:space="preserve">early help </w:t>
      </w:r>
      <w:r w:rsidR="00DE40BB" w:rsidRPr="00722F66">
        <w:rPr>
          <w:rFonts w:ascii="Arial" w:hAnsi="Arial" w:cs="Arial"/>
          <w:sz w:val="24"/>
          <w:szCs w:val="24"/>
        </w:rPr>
        <w:t>organisation</w:t>
      </w:r>
      <w:r w:rsidR="00CE6547" w:rsidRPr="00722F66">
        <w:rPr>
          <w:rFonts w:ascii="Arial" w:hAnsi="Arial" w:cs="Arial"/>
          <w:sz w:val="24"/>
          <w:szCs w:val="24"/>
        </w:rPr>
        <w:t>s</w:t>
      </w:r>
      <w:r w:rsidR="00161D1E">
        <w:rPr>
          <w:rFonts w:ascii="Arial" w:hAnsi="Arial" w:cs="Arial"/>
          <w:sz w:val="24"/>
          <w:szCs w:val="24"/>
        </w:rPr>
        <w:t xml:space="preserve"> for men with or without children</w:t>
      </w:r>
      <w:r w:rsidR="00CE6547" w:rsidRPr="00722F66">
        <w:rPr>
          <w:rFonts w:ascii="Arial" w:hAnsi="Arial" w:cs="Arial"/>
          <w:sz w:val="24"/>
          <w:szCs w:val="24"/>
        </w:rPr>
        <w:t>.</w:t>
      </w:r>
      <w:r w:rsidR="007E5A09" w:rsidRPr="00722F66">
        <w:rPr>
          <w:rFonts w:ascii="Arial" w:hAnsi="Arial" w:cs="Arial"/>
          <w:sz w:val="24"/>
          <w:szCs w:val="24"/>
        </w:rPr>
        <w:t xml:space="preserve">  </w:t>
      </w:r>
      <w:r w:rsidR="0056516B">
        <w:rPr>
          <w:rFonts w:ascii="Arial" w:hAnsi="Arial" w:cs="Arial"/>
          <w:sz w:val="24"/>
          <w:szCs w:val="24"/>
        </w:rPr>
        <w:t xml:space="preserve"> </w:t>
      </w:r>
    </w:p>
    <w:p w14:paraId="57EE3127" w14:textId="77777777" w:rsidR="006A22A9" w:rsidRDefault="006A22A9" w:rsidP="00722F66">
      <w:pPr>
        <w:spacing w:after="0"/>
        <w:ind w:left="420"/>
        <w:rPr>
          <w:rFonts w:ascii="Arial" w:hAnsi="Arial" w:cs="Arial"/>
          <w:sz w:val="24"/>
          <w:szCs w:val="24"/>
        </w:rPr>
      </w:pPr>
    </w:p>
    <w:p w14:paraId="73A6D2B2" w14:textId="289B0233" w:rsidR="004B75DB" w:rsidRDefault="00644330" w:rsidP="00722F66">
      <w:pPr>
        <w:spacing w:after="0"/>
        <w:ind w:left="420"/>
        <w:rPr>
          <w:rFonts w:ascii="Arial" w:hAnsi="Arial" w:cs="Arial"/>
          <w:b/>
          <w:color w:val="3333CC"/>
          <w:sz w:val="24"/>
          <w:szCs w:val="24"/>
        </w:rPr>
      </w:pPr>
      <w:hyperlink r:id="rId12" w:history="1">
        <w:r w:rsidR="006A22A9" w:rsidRPr="00644330">
          <w:rPr>
            <w:rStyle w:val="Hyperlink"/>
            <w:rFonts w:ascii="Arial" w:hAnsi="Arial" w:cs="Arial"/>
            <w:b/>
            <w:sz w:val="24"/>
            <w:szCs w:val="24"/>
          </w:rPr>
          <w:t>Click here to access details</w:t>
        </w:r>
        <w:r w:rsidR="00DE40BB" w:rsidRPr="00644330">
          <w:rPr>
            <w:rStyle w:val="Hyperlink"/>
            <w:rFonts w:ascii="Arial" w:hAnsi="Arial" w:cs="Arial"/>
            <w:b/>
            <w:sz w:val="24"/>
            <w:szCs w:val="24"/>
          </w:rPr>
          <w:t xml:space="preserve"> of the</w:t>
        </w:r>
        <w:r w:rsidR="001436B3" w:rsidRPr="00644330">
          <w:rPr>
            <w:rStyle w:val="Hyperlink"/>
            <w:rFonts w:ascii="Arial" w:hAnsi="Arial" w:cs="Arial"/>
            <w:b/>
            <w:sz w:val="24"/>
            <w:szCs w:val="24"/>
          </w:rPr>
          <w:t xml:space="preserve"> range of</w:t>
        </w:r>
        <w:r w:rsidR="00CE6547" w:rsidRPr="00644330">
          <w:rPr>
            <w:rStyle w:val="Hyperlink"/>
            <w:rFonts w:ascii="Arial" w:hAnsi="Arial" w:cs="Arial"/>
            <w:b/>
            <w:sz w:val="24"/>
            <w:szCs w:val="24"/>
          </w:rPr>
          <w:t xml:space="preserve"> </w:t>
        </w:r>
        <w:r w:rsidR="0056516B" w:rsidRPr="00644330">
          <w:rPr>
            <w:rStyle w:val="Hyperlink"/>
            <w:rFonts w:ascii="Arial" w:hAnsi="Arial" w:cs="Arial"/>
            <w:b/>
            <w:sz w:val="24"/>
            <w:szCs w:val="24"/>
          </w:rPr>
          <w:t xml:space="preserve">DV </w:t>
        </w:r>
        <w:r w:rsidR="00CE6547" w:rsidRPr="00644330">
          <w:rPr>
            <w:rStyle w:val="Hyperlink"/>
            <w:rFonts w:ascii="Arial" w:hAnsi="Arial" w:cs="Arial"/>
            <w:b/>
            <w:sz w:val="24"/>
            <w:szCs w:val="24"/>
          </w:rPr>
          <w:t xml:space="preserve">perpetrator </w:t>
        </w:r>
        <w:r w:rsidR="00DE40BB" w:rsidRPr="00644330">
          <w:rPr>
            <w:rStyle w:val="Hyperlink"/>
            <w:rFonts w:ascii="Arial" w:hAnsi="Arial" w:cs="Arial"/>
            <w:b/>
            <w:sz w:val="24"/>
            <w:szCs w:val="24"/>
          </w:rPr>
          <w:t xml:space="preserve">programmes </w:t>
        </w:r>
        <w:r w:rsidR="006A22A9" w:rsidRPr="00644330">
          <w:rPr>
            <w:rStyle w:val="Hyperlink"/>
            <w:rFonts w:ascii="Arial" w:hAnsi="Arial" w:cs="Arial"/>
            <w:b/>
            <w:sz w:val="24"/>
            <w:szCs w:val="24"/>
          </w:rPr>
          <w:t xml:space="preserve">and </w:t>
        </w:r>
        <w:r w:rsidR="0056516B" w:rsidRPr="00644330">
          <w:rPr>
            <w:rStyle w:val="Hyperlink"/>
            <w:rFonts w:ascii="Arial" w:hAnsi="Arial" w:cs="Arial"/>
            <w:b/>
            <w:sz w:val="24"/>
            <w:szCs w:val="24"/>
          </w:rPr>
          <w:t xml:space="preserve">perpetrator </w:t>
        </w:r>
        <w:r w:rsidR="006A22A9" w:rsidRPr="00644330">
          <w:rPr>
            <w:rStyle w:val="Hyperlink"/>
            <w:rFonts w:ascii="Arial" w:hAnsi="Arial" w:cs="Arial"/>
            <w:b/>
            <w:sz w:val="24"/>
            <w:szCs w:val="24"/>
          </w:rPr>
          <w:t xml:space="preserve">work that </w:t>
        </w:r>
        <w:r w:rsidR="0056516B" w:rsidRPr="00644330">
          <w:rPr>
            <w:rStyle w:val="Hyperlink"/>
            <w:rFonts w:ascii="Arial" w:hAnsi="Arial" w:cs="Arial"/>
            <w:b/>
            <w:sz w:val="24"/>
            <w:szCs w:val="24"/>
          </w:rPr>
          <w:t>is</w:t>
        </w:r>
        <w:r w:rsidR="006A22A9" w:rsidRPr="00644330">
          <w:rPr>
            <w:rStyle w:val="Hyperlink"/>
            <w:rFonts w:ascii="Arial" w:hAnsi="Arial" w:cs="Arial"/>
            <w:b/>
            <w:sz w:val="24"/>
            <w:szCs w:val="24"/>
          </w:rPr>
          <w:t xml:space="preserve"> </w:t>
        </w:r>
        <w:r w:rsidR="001436B3" w:rsidRPr="00644330">
          <w:rPr>
            <w:rStyle w:val="Hyperlink"/>
            <w:rFonts w:ascii="Arial" w:hAnsi="Arial" w:cs="Arial"/>
            <w:b/>
            <w:sz w:val="24"/>
            <w:szCs w:val="24"/>
          </w:rPr>
          <w:t>now avail</w:t>
        </w:r>
        <w:r w:rsidR="001436B3" w:rsidRPr="00644330">
          <w:rPr>
            <w:rStyle w:val="Hyperlink"/>
            <w:rFonts w:ascii="Arial" w:hAnsi="Arial" w:cs="Arial"/>
            <w:b/>
            <w:sz w:val="24"/>
            <w:szCs w:val="24"/>
          </w:rPr>
          <w:t>a</w:t>
        </w:r>
        <w:r w:rsidR="001436B3" w:rsidRPr="00644330">
          <w:rPr>
            <w:rStyle w:val="Hyperlink"/>
            <w:rFonts w:ascii="Arial" w:hAnsi="Arial" w:cs="Arial"/>
            <w:b/>
            <w:sz w:val="24"/>
            <w:szCs w:val="24"/>
          </w:rPr>
          <w:t>ble</w:t>
        </w:r>
        <w:r w:rsidR="006A22A9" w:rsidRPr="00644330">
          <w:rPr>
            <w:rStyle w:val="Hyperlink"/>
            <w:rFonts w:ascii="Arial" w:hAnsi="Arial" w:cs="Arial"/>
            <w:b/>
            <w:sz w:val="24"/>
            <w:szCs w:val="24"/>
          </w:rPr>
          <w:t xml:space="preserve"> in Wolverhampton. </w:t>
        </w:r>
        <w:r w:rsidR="004B75DB" w:rsidRPr="00644330">
          <w:rPr>
            <w:rStyle w:val="Hyperlink"/>
            <w:rFonts w:ascii="Arial" w:hAnsi="Arial" w:cs="Arial"/>
            <w:b/>
            <w:sz w:val="24"/>
            <w:szCs w:val="24"/>
          </w:rPr>
          <w:t xml:space="preserve"> </w:t>
        </w:r>
      </w:hyperlink>
      <w:r w:rsidR="004B75DB" w:rsidRPr="006A22A9">
        <w:rPr>
          <w:rFonts w:ascii="Arial" w:hAnsi="Arial" w:cs="Arial"/>
          <w:b/>
          <w:color w:val="3333CC"/>
          <w:sz w:val="24"/>
          <w:szCs w:val="24"/>
        </w:rPr>
        <w:t xml:space="preserve"> </w:t>
      </w:r>
    </w:p>
    <w:p w14:paraId="024F5B5E" w14:textId="77777777" w:rsidR="0056516B" w:rsidRDefault="0056516B" w:rsidP="00722F66">
      <w:pPr>
        <w:spacing w:after="0"/>
        <w:ind w:left="420"/>
        <w:rPr>
          <w:rFonts w:ascii="Arial" w:hAnsi="Arial" w:cs="Arial"/>
          <w:b/>
          <w:color w:val="3333CC"/>
          <w:sz w:val="24"/>
          <w:szCs w:val="24"/>
        </w:rPr>
      </w:pPr>
    </w:p>
    <w:p w14:paraId="7D730C72" w14:textId="5699AEEA" w:rsidR="00AE2D0D" w:rsidRDefault="00AE2D0D" w:rsidP="00722F66">
      <w:pPr>
        <w:spacing w:after="0"/>
        <w:ind w:left="420"/>
        <w:rPr>
          <w:rFonts w:ascii="Arial" w:hAnsi="Arial" w:cs="Arial"/>
          <w:b/>
          <w:color w:val="3333CC"/>
          <w:sz w:val="24"/>
          <w:szCs w:val="24"/>
        </w:rPr>
      </w:pPr>
    </w:p>
    <w:p w14:paraId="4DA9F151" w14:textId="77777777" w:rsidR="00AE2D0D" w:rsidRPr="00D61A69" w:rsidRDefault="00AE2D0D" w:rsidP="00AE2D0D">
      <w:pPr>
        <w:pStyle w:val="ListParagraph"/>
        <w:numPr>
          <w:ilvl w:val="0"/>
          <w:numId w:val="14"/>
        </w:numPr>
        <w:rPr>
          <w:rFonts w:ascii="Arial" w:hAnsi="Arial" w:cs="Arial"/>
          <w:b/>
          <w:sz w:val="24"/>
          <w:szCs w:val="24"/>
        </w:rPr>
      </w:pPr>
      <w:r w:rsidRPr="00D61A69">
        <w:rPr>
          <w:rFonts w:ascii="Arial" w:hAnsi="Arial" w:cs="Arial"/>
          <w:b/>
          <w:sz w:val="24"/>
          <w:szCs w:val="24"/>
        </w:rPr>
        <w:t>Identification of risk – Domestic Abuse, Stalking, Harassment, &amp; Honour based violence (DASH) Risk</w:t>
      </w:r>
      <w:r>
        <w:rPr>
          <w:rFonts w:ascii="Arial" w:hAnsi="Arial" w:cs="Arial"/>
          <w:b/>
          <w:sz w:val="24"/>
          <w:szCs w:val="24"/>
        </w:rPr>
        <w:t xml:space="preserve"> Assessment</w:t>
      </w:r>
    </w:p>
    <w:p w14:paraId="69E8DACD" w14:textId="77777777" w:rsidR="00AE2D0D" w:rsidRPr="005C2EA5" w:rsidRDefault="00AE2D0D" w:rsidP="00AE2D0D">
      <w:pPr>
        <w:pStyle w:val="NoSpacing"/>
        <w:numPr>
          <w:ilvl w:val="0"/>
          <w:numId w:val="19"/>
        </w:numPr>
        <w:rPr>
          <w:rFonts w:ascii="Arial" w:hAnsi="Arial" w:cs="Arial"/>
          <w:sz w:val="24"/>
          <w:szCs w:val="24"/>
        </w:rPr>
      </w:pPr>
      <w:r w:rsidRPr="005C2EA5">
        <w:rPr>
          <w:rFonts w:ascii="Arial" w:hAnsi="Arial" w:cs="Arial"/>
          <w:sz w:val="24"/>
          <w:szCs w:val="24"/>
        </w:rPr>
        <w:t xml:space="preserve">The Safe Lives DASH is the national domestic violence risk assessment tool used to determine the level of risk of serious harm or homicide.  </w:t>
      </w:r>
    </w:p>
    <w:p w14:paraId="251EEC2D" w14:textId="77777777" w:rsidR="00AE2D0D" w:rsidRPr="005C2EA5" w:rsidRDefault="00AE2D0D" w:rsidP="00AE2D0D">
      <w:pPr>
        <w:pStyle w:val="NoSpacing"/>
        <w:numPr>
          <w:ilvl w:val="0"/>
          <w:numId w:val="19"/>
        </w:numPr>
        <w:rPr>
          <w:rFonts w:ascii="Arial" w:hAnsi="Arial" w:cs="Arial"/>
          <w:sz w:val="24"/>
          <w:szCs w:val="24"/>
        </w:rPr>
      </w:pPr>
      <w:r w:rsidRPr="005C2EA5">
        <w:rPr>
          <w:rFonts w:ascii="Arial" w:hAnsi="Arial" w:cs="Arial"/>
          <w:sz w:val="24"/>
          <w:szCs w:val="24"/>
        </w:rPr>
        <w:t>It enables defensible decision</w:t>
      </w:r>
      <w:r>
        <w:rPr>
          <w:rFonts w:ascii="Arial" w:hAnsi="Arial" w:cs="Arial"/>
          <w:sz w:val="24"/>
          <w:szCs w:val="24"/>
        </w:rPr>
        <w:t xml:space="preserve"> making</w:t>
      </w:r>
      <w:r w:rsidRPr="005C2EA5">
        <w:rPr>
          <w:rFonts w:ascii="Arial" w:hAnsi="Arial" w:cs="Arial"/>
          <w:sz w:val="24"/>
          <w:szCs w:val="24"/>
        </w:rPr>
        <w:t xml:space="preserve"> based on the evidence including the risks associated with previous domestic homicides and ‘near-misses’. </w:t>
      </w:r>
    </w:p>
    <w:p w14:paraId="2E573DEF" w14:textId="185C9284" w:rsidR="00AE2D0D" w:rsidRPr="00E908FB" w:rsidRDefault="00AE2D0D" w:rsidP="00AE2D0D">
      <w:pPr>
        <w:pStyle w:val="NoSpacing"/>
        <w:numPr>
          <w:ilvl w:val="0"/>
          <w:numId w:val="19"/>
        </w:numPr>
        <w:rPr>
          <w:rFonts w:ascii="Arial" w:hAnsi="Arial" w:cs="Arial"/>
          <w:sz w:val="24"/>
          <w:szCs w:val="24"/>
        </w:rPr>
      </w:pPr>
      <w:r w:rsidRPr="00E908FB">
        <w:rPr>
          <w:rFonts w:ascii="Arial" w:hAnsi="Arial" w:cs="Arial"/>
          <w:sz w:val="24"/>
          <w:szCs w:val="24"/>
        </w:rPr>
        <w:t xml:space="preserve">It provides a shared understanding of risk in relation to domestic violence, stalking, and </w:t>
      </w:r>
      <w:r w:rsidR="0056516B">
        <w:rPr>
          <w:rFonts w:ascii="Arial" w:hAnsi="Arial" w:cs="Arial"/>
          <w:sz w:val="24"/>
          <w:szCs w:val="24"/>
        </w:rPr>
        <w:t xml:space="preserve">so-called </w:t>
      </w:r>
      <w:proofErr w:type="spellStart"/>
      <w:r w:rsidRPr="00E908FB">
        <w:rPr>
          <w:rFonts w:ascii="Arial" w:hAnsi="Arial" w:cs="Arial"/>
          <w:sz w:val="24"/>
          <w:szCs w:val="24"/>
        </w:rPr>
        <w:t>honour</w:t>
      </w:r>
      <w:proofErr w:type="spellEnd"/>
      <w:r w:rsidRPr="00E908FB">
        <w:rPr>
          <w:rFonts w:ascii="Arial" w:hAnsi="Arial" w:cs="Arial"/>
          <w:sz w:val="24"/>
          <w:szCs w:val="24"/>
        </w:rPr>
        <w:t xml:space="preserve"> based violence, </w:t>
      </w:r>
      <w:proofErr w:type="gramStart"/>
      <w:r w:rsidRPr="00E908FB">
        <w:rPr>
          <w:rFonts w:ascii="Arial" w:hAnsi="Arial" w:cs="Arial"/>
          <w:sz w:val="24"/>
          <w:szCs w:val="24"/>
        </w:rPr>
        <w:t>in particular for</w:t>
      </w:r>
      <w:proofErr w:type="gramEnd"/>
      <w:r w:rsidRPr="00E908FB">
        <w:rPr>
          <w:rFonts w:ascii="Arial" w:hAnsi="Arial" w:cs="Arial"/>
          <w:sz w:val="24"/>
          <w:szCs w:val="24"/>
        </w:rPr>
        <w:t xml:space="preserve"> ‘high risk of serious harm and homicide” </w:t>
      </w:r>
      <w:r>
        <w:rPr>
          <w:rFonts w:ascii="Arial" w:hAnsi="Arial" w:cs="Arial"/>
          <w:sz w:val="24"/>
          <w:szCs w:val="24"/>
        </w:rPr>
        <w:t>f</w:t>
      </w:r>
      <w:r w:rsidRPr="00E908FB">
        <w:rPr>
          <w:rFonts w:ascii="Arial" w:hAnsi="Arial" w:cs="Arial"/>
          <w:sz w:val="24"/>
          <w:szCs w:val="24"/>
        </w:rPr>
        <w:t>or referral to M</w:t>
      </w:r>
      <w:r w:rsidR="0056516B">
        <w:rPr>
          <w:rFonts w:ascii="Arial" w:hAnsi="Arial" w:cs="Arial"/>
          <w:sz w:val="24"/>
          <w:szCs w:val="24"/>
        </w:rPr>
        <w:t>ulti-</w:t>
      </w:r>
      <w:r w:rsidRPr="00E908FB">
        <w:rPr>
          <w:rFonts w:ascii="Arial" w:hAnsi="Arial" w:cs="Arial"/>
          <w:sz w:val="24"/>
          <w:szCs w:val="24"/>
        </w:rPr>
        <w:t>A</w:t>
      </w:r>
      <w:r w:rsidR="0056516B">
        <w:rPr>
          <w:rFonts w:ascii="Arial" w:hAnsi="Arial" w:cs="Arial"/>
          <w:sz w:val="24"/>
          <w:szCs w:val="24"/>
        </w:rPr>
        <w:t xml:space="preserve">gency </w:t>
      </w:r>
      <w:r w:rsidRPr="00E908FB">
        <w:rPr>
          <w:rFonts w:ascii="Arial" w:hAnsi="Arial" w:cs="Arial"/>
          <w:sz w:val="24"/>
          <w:szCs w:val="24"/>
        </w:rPr>
        <w:t>R</w:t>
      </w:r>
      <w:r w:rsidR="0056516B">
        <w:rPr>
          <w:rFonts w:ascii="Arial" w:hAnsi="Arial" w:cs="Arial"/>
          <w:sz w:val="24"/>
          <w:szCs w:val="24"/>
        </w:rPr>
        <w:t xml:space="preserve">isk </w:t>
      </w:r>
      <w:r w:rsidRPr="00E908FB">
        <w:rPr>
          <w:rFonts w:ascii="Arial" w:hAnsi="Arial" w:cs="Arial"/>
          <w:sz w:val="24"/>
          <w:szCs w:val="24"/>
        </w:rPr>
        <w:t>A</w:t>
      </w:r>
      <w:r w:rsidR="0056516B">
        <w:rPr>
          <w:rFonts w:ascii="Arial" w:hAnsi="Arial" w:cs="Arial"/>
          <w:sz w:val="24"/>
          <w:szCs w:val="24"/>
        </w:rPr>
        <w:t xml:space="preserve">ssessment </w:t>
      </w:r>
      <w:r w:rsidRPr="00E908FB">
        <w:rPr>
          <w:rFonts w:ascii="Arial" w:hAnsi="Arial" w:cs="Arial"/>
          <w:sz w:val="24"/>
          <w:szCs w:val="24"/>
        </w:rPr>
        <w:t>C</w:t>
      </w:r>
      <w:r w:rsidR="0056516B">
        <w:rPr>
          <w:rFonts w:ascii="Arial" w:hAnsi="Arial" w:cs="Arial"/>
          <w:sz w:val="24"/>
          <w:szCs w:val="24"/>
        </w:rPr>
        <w:t>onferences (MARAC)</w:t>
      </w:r>
      <w:r w:rsidRPr="00E908FB">
        <w:rPr>
          <w:rFonts w:ascii="Arial" w:hAnsi="Arial" w:cs="Arial"/>
          <w:sz w:val="24"/>
          <w:szCs w:val="24"/>
        </w:rPr>
        <w:t>.</w:t>
      </w:r>
    </w:p>
    <w:p w14:paraId="63EFCD84" w14:textId="77777777" w:rsidR="00AE2D0D" w:rsidRPr="005C2EA5" w:rsidRDefault="00AE2D0D" w:rsidP="00AE2D0D">
      <w:pPr>
        <w:pStyle w:val="NoSpacing"/>
        <w:numPr>
          <w:ilvl w:val="0"/>
          <w:numId w:val="19"/>
        </w:numPr>
        <w:rPr>
          <w:rFonts w:ascii="Arial" w:hAnsi="Arial" w:cs="Arial"/>
          <w:sz w:val="24"/>
          <w:szCs w:val="24"/>
        </w:rPr>
      </w:pPr>
      <w:r w:rsidRPr="005C2EA5">
        <w:rPr>
          <w:rFonts w:ascii="Arial" w:hAnsi="Arial" w:cs="Arial"/>
          <w:sz w:val="24"/>
          <w:szCs w:val="24"/>
        </w:rPr>
        <w:t xml:space="preserve">The DASH assessment tool is currently under review by The College of Policing. </w:t>
      </w:r>
    </w:p>
    <w:p w14:paraId="01AC3D0A" w14:textId="77777777" w:rsidR="00AE2D0D" w:rsidRDefault="00AE2D0D" w:rsidP="00AE2D0D">
      <w:pPr>
        <w:pStyle w:val="NoSpacing"/>
        <w:numPr>
          <w:ilvl w:val="0"/>
          <w:numId w:val="19"/>
        </w:numPr>
        <w:rPr>
          <w:rStyle w:val="Hyperlink"/>
          <w:rFonts w:ascii="Arial" w:hAnsi="Arial" w:cs="Arial"/>
          <w:color w:val="auto"/>
          <w:sz w:val="24"/>
          <w:szCs w:val="24"/>
          <w:u w:val="none"/>
        </w:rPr>
      </w:pPr>
      <w:r w:rsidRPr="005C2EA5">
        <w:rPr>
          <w:rStyle w:val="Hyperlink"/>
          <w:rFonts w:ascii="Arial" w:hAnsi="Arial" w:cs="Arial"/>
          <w:color w:val="auto"/>
          <w:sz w:val="24"/>
          <w:szCs w:val="24"/>
          <w:u w:val="none"/>
        </w:rPr>
        <w:t xml:space="preserve">Domestic violence training that includes the Safe Lives DASH risk assessment and referral to MARAC is provided free of charge </w:t>
      </w:r>
    </w:p>
    <w:p w14:paraId="396BF61E" w14:textId="77777777" w:rsidR="00AE2D0D" w:rsidRDefault="00AE2D0D" w:rsidP="00AE2D0D">
      <w:pPr>
        <w:pStyle w:val="NoSpacing"/>
        <w:ind w:left="720"/>
        <w:rPr>
          <w:rFonts w:ascii="Arial" w:hAnsi="Arial" w:cs="Arial"/>
          <w:sz w:val="24"/>
          <w:szCs w:val="24"/>
        </w:rPr>
      </w:pPr>
    </w:p>
    <w:p w14:paraId="084B2067" w14:textId="77777777" w:rsidR="00AE2D0D" w:rsidRDefault="00AE2D0D" w:rsidP="00AE2D0D">
      <w:pPr>
        <w:pStyle w:val="NoSpacing"/>
        <w:ind w:left="720"/>
        <w:rPr>
          <w:rFonts w:ascii="Arial" w:hAnsi="Arial" w:cs="Arial"/>
          <w:sz w:val="24"/>
          <w:szCs w:val="24"/>
        </w:rPr>
      </w:pPr>
    </w:p>
    <w:p w14:paraId="47AE5451" w14:textId="35E40972" w:rsidR="00AE2D0D" w:rsidRPr="005C2EA5" w:rsidRDefault="00AE2D0D" w:rsidP="00AE2D0D">
      <w:pPr>
        <w:pStyle w:val="NoSpacing"/>
        <w:ind w:firstLine="360"/>
        <w:rPr>
          <w:rFonts w:ascii="Arial" w:hAnsi="Arial" w:cs="Arial"/>
          <w:sz w:val="24"/>
          <w:szCs w:val="24"/>
        </w:rPr>
      </w:pPr>
      <w:r w:rsidRPr="005C2EA5">
        <w:rPr>
          <w:rFonts w:ascii="Arial" w:hAnsi="Arial" w:cs="Arial"/>
          <w:sz w:val="24"/>
          <w:szCs w:val="24"/>
        </w:rPr>
        <w:t xml:space="preserve">The Safe Lives website is a useful resource </w:t>
      </w:r>
      <w:hyperlink r:id="rId13" w:history="1">
        <w:r w:rsidRPr="005C2EA5">
          <w:rPr>
            <w:rStyle w:val="Hyperlink"/>
            <w:rFonts w:ascii="Arial" w:hAnsi="Arial" w:cs="Arial"/>
            <w:sz w:val="24"/>
            <w:szCs w:val="24"/>
          </w:rPr>
          <w:t>www.safelives.org.uk</w:t>
        </w:r>
      </w:hyperlink>
    </w:p>
    <w:p w14:paraId="05E57D4D" w14:textId="77777777" w:rsidR="00AE2D0D" w:rsidRDefault="00AE2D0D" w:rsidP="00AE2D0D">
      <w:pPr>
        <w:pStyle w:val="NoSpacing"/>
        <w:ind w:left="360"/>
        <w:rPr>
          <w:rFonts w:ascii="Arial" w:hAnsi="Arial" w:cs="Arial"/>
          <w:sz w:val="24"/>
          <w:szCs w:val="24"/>
        </w:rPr>
      </w:pPr>
    </w:p>
    <w:p w14:paraId="50049D3B" w14:textId="77777777" w:rsidR="00AE2D0D" w:rsidRPr="005C2EA5" w:rsidRDefault="00AE2D0D" w:rsidP="00AE2D0D">
      <w:pPr>
        <w:pStyle w:val="NoSpacing"/>
        <w:ind w:left="360"/>
        <w:rPr>
          <w:rStyle w:val="Hyperlink"/>
          <w:rFonts w:ascii="Arial" w:hAnsi="Arial" w:cs="Arial"/>
          <w:sz w:val="24"/>
          <w:szCs w:val="24"/>
        </w:rPr>
      </w:pPr>
      <w:r w:rsidRPr="005C2EA5">
        <w:rPr>
          <w:rFonts w:ascii="Arial" w:hAnsi="Arial" w:cs="Arial"/>
          <w:sz w:val="24"/>
          <w:szCs w:val="24"/>
        </w:rPr>
        <w:t xml:space="preserve">The DASH risk assessment can be found at </w:t>
      </w:r>
      <w:hyperlink r:id="rId14" w:history="1">
        <w:r w:rsidRPr="005C2EA5">
          <w:rPr>
            <w:rStyle w:val="Hyperlink"/>
            <w:rFonts w:ascii="Arial" w:hAnsi="Arial" w:cs="Arial"/>
            <w:sz w:val="24"/>
            <w:szCs w:val="24"/>
          </w:rPr>
          <w:t>http://www.safelives.org.uk/sites/default/files/resources/Dash%20risk%20checklist%20quick%20start%20guidance%20FINAL.pdf</w:t>
        </w:r>
      </w:hyperlink>
    </w:p>
    <w:p w14:paraId="5C10CB5B" w14:textId="73267240" w:rsidR="00AE2D0D" w:rsidRDefault="00AE2D0D" w:rsidP="00AE2D0D">
      <w:pPr>
        <w:pStyle w:val="NoSpacing"/>
        <w:ind w:left="360"/>
        <w:rPr>
          <w:rFonts w:ascii="Arial" w:hAnsi="Arial" w:cs="Arial"/>
          <w:sz w:val="24"/>
          <w:szCs w:val="24"/>
        </w:rPr>
      </w:pPr>
    </w:p>
    <w:p w14:paraId="24F9E5E1" w14:textId="0F1701D6" w:rsidR="00AE2D0D" w:rsidRDefault="00AE2D0D" w:rsidP="00AE2D0D">
      <w:pPr>
        <w:pStyle w:val="NoSpacing"/>
        <w:ind w:left="360"/>
        <w:rPr>
          <w:rFonts w:ascii="Arial" w:hAnsi="Arial" w:cs="Arial"/>
          <w:sz w:val="24"/>
          <w:szCs w:val="24"/>
        </w:rPr>
      </w:pPr>
    </w:p>
    <w:p w14:paraId="00AE29CA" w14:textId="1BE74D21" w:rsidR="0056516B" w:rsidRDefault="0056516B" w:rsidP="00AE2D0D">
      <w:pPr>
        <w:pStyle w:val="NoSpacing"/>
        <w:ind w:left="360"/>
        <w:rPr>
          <w:rFonts w:ascii="Arial" w:hAnsi="Arial" w:cs="Arial"/>
          <w:sz w:val="24"/>
          <w:szCs w:val="24"/>
        </w:rPr>
      </w:pPr>
    </w:p>
    <w:p w14:paraId="1386B64B" w14:textId="77777777" w:rsidR="0056516B" w:rsidRDefault="0056516B" w:rsidP="00AE2D0D">
      <w:pPr>
        <w:pStyle w:val="NoSpacing"/>
        <w:ind w:left="360"/>
        <w:rPr>
          <w:rFonts w:ascii="Arial" w:hAnsi="Arial" w:cs="Arial"/>
          <w:sz w:val="24"/>
          <w:szCs w:val="24"/>
        </w:rPr>
      </w:pPr>
    </w:p>
    <w:p w14:paraId="2A45FD36" w14:textId="77777777" w:rsidR="0056516B" w:rsidRDefault="0056516B" w:rsidP="00AE2D0D">
      <w:pPr>
        <w:pStyle w:val="NoSpacing"/>
        <w:ind w:left="360"/>
        <w:rPr>
          <w:rFonts w:ascii="Arial" w:hAnsi="Arial" w:cs="Arial"/>
          <w:sz w:val="24"/>
          <w:szCs w:val="24"/>
        </w:rPr>
      </w:pPr>
    </w:p>
    <w:p w14:paraId="076CCAE9" w14:textId="77777777" w:rsidR="00AE2D0D" w:rsidRPr="005C2EA5" w:rsidRDefault="00AE2D0D" w:rsidP="00AE2D0D">
      <w:pPr>
        <w:pStyle w:val="ListParagraph"/>
        <w:numPr>
          <w:ilvl w:val="0"/>
          <w:numId w:val="14"/>
        </w:numPr>
        <w:autoSpaceDE w:val="0"/>
        <w:autoSpaceDN w:val="0"/>
        <w:adjustRightInd w:val="0"/>
        <w:spacing w:after="0" w:line="240" w:lineRule="auto"/>
        <w:rPr>
          <w:rFonts w:ascii="Arial" w:hAnsi="Arial" w:cs="Arial"/>
          <w:b/>
          <w:sz w:val="24"/>
          <w:szCs w:val="24"/>
        </w:rPr>
      </w:pPr>
      <w:r w:rsidRPr="005C2EA5">
        <w:rPr>
          <w:rFonts w:ascii="Arial" w:hAnsi="Arial" w:cs="Arial"/>
          <w:b/>
          <w:sz w:val="24"/>
          <w:szCs w:val="24"/>
        </w:rPr>
        <w:lastRenderedPageBreak/>
        <w:t>Multi-Agency Risk Assessment Conferences (MARAC)</w:t>
      </w:r>
    </w:p>
    <w:p w14:paraId="73B0FD32" w14:textId="77777777" w:rsidR="00AE2D0D" w:rsidRPr="005C2EA5" w:rsidRDefault="00AE2D0D" w:rsidP="00AE2D0D">
      <w:pPr>
        <w:autoSpaceDE w:val="0"/>
        <w:autoSpaceDN w:val="0"/>
        <w:adjustRightInd w:val="0"/>
        <w:spacing w:after="0" w:line="240" w:lineRule="auto"/>
        <w:rPr>
          <w:rFonts w:ascii="Arial" w:hAnsi="Arial" w:cs="Arial"/>
          <w:sz w:val="24"/>
          <w:szCs w:val="24"/>
        </w:rPr>
      </w:pPr>
    </w:p>
    <w:p w14:paraId="67EE5BFA" w14:textId="77777777" w:rsidR="00AE2D0D" w:rsidRPr="005C2EA5" w:rsidRDefault="00AE2D0D" w:rsidP="00AE2D0D">
      <w:pPr>
        <w:autoSpaceDE w:val="0"/>
        <w:autoSpaceDN w:val="0"/>
        <w:adjustRightInd w:val="0"/>
        <w:spacing w:after="0" w:line="240" w:lineRule="auto"/>
        <w:ind w:left="420"/>
        <w:rPr>
          <w:rFonts w:ascii="Arial" w:hAnsi="Arial" w:cs="Arial"/>
          <w:sz w:val="24"/>
          <w:szCs w:val="24"/>
        </w:rPr>
      </w:pPr>
      <w:r w:rsidRPr="005C2EA5">
        <w:rPr>
          <w:rFonts w:ascii="Arial" w:hAnsi="Arial" w:cs="Arial"/>
          <w:sz w:val="24"/>
          <w:szCs w:val="24"/>
        </w:rPr>
        <w:t xml:space="preserve">MARAC is a national model of good multi-agency practice in managing and reducing the risks posed to DV victims assessed at high risk of serious and imminent harm or homicide.  </w:t>
      </w:r>
    </w:p>
    <w:p w14:paraId="3E4B668E" w14:textId="77777777" w:rsidR="00AE2D0D" w:rsidRPr="005C2EA5" w:rsidRDefault="00AE2D0D" w:rsidP="00AE2D0D">
      <w:pPr>
        <w:autoSpaceDE w:val="0"/>
        <w:autoSpaceDN w:val="0"/>
        <w:adjustRightInd w:val="0"/>
        <w:spacing w:after="0" w:line="240" w:lineRule="auto"/>
        <w:rPr>
          <w:rFonts w:ascii="Arial" w:hAnsi="Arial" w:cs="Arial"/>
          <w:sz w:val="24"/>
          <w:szCs w:val="24"/>
        </w:rPr>
      </w:pPr>
    </w:p>
    <w:p w14:paraId="6DAA1C2A"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 xml:space="preserve">MARAC is a weekly professionals meeting in Wolverhampton.  </w:t>
      </w:r>
    </w:p>
    <w:p w14:paraId="32077B82"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The agenda is circulated in advance</w:t>
      </w:r>
    </w:p>
    <w:p w14:paraId="6419F4A1"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 xml:space="preserve">Organisations research their knowledge of the family and identify all risks </w:t>
      </w:r>
    </w:p>
    <w:p w14:paraId="52CAAC7D"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 xml:space="preserve">An action plan is agreed to collectively deploy various powers and resources to reduce identified risks.  </w:t>
      </w:r>
    </w:p>
    <w:p w14:paraId="444815BF"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 xml:space="preserve">Independent DV Advisers (IDVA) undertake crisis intervention and safety planning with high risk </w:t>
      </w:r>
      <w:proofErr w:type="gramStart"/>
      <w:r w:rsidRPr="00E908FB">
        <w:rPr>
          <w:rFonts w:ascii="Arial" w:hAnsi="Arial" w:cs="Arial"/>
          <w:sz w:val="24"/>
          <w:szCs w:val="24"/>
        </w:rPr>
        <w:t>victims, and</w:t>
      </w:r>
      <w:proofErr w:type="gramEnd"/>
      <w:r w:rsidRPr="00E908FB">
        <w:rPr>
          <w:rFonts w:ascii="Arial" w:hAnsi="Arial" w:cs="Arial"/>
          <w:sz w:val="24"/>
          <w:szCs w:val="24"/>
        </w:rPr>
        <w:t xml:space="preserve"> represent victims’ up to date information and views at MARAC.  </w:t>
      </w:r>
    </w:p>
    <w:p w14:paraId="1C770E2A" w14:textId="77777777" w:rsidR="00AE2D0D" w:rsidRPr="00E908FB" w:rsidRDefault="00AE2D0D" w:rsidP="00AE2D0D">
      <w:pPr>
        <w:pStyle w:val="ListParagraph"/>
        <w:numPr>
          <w:ilvl w:val="0"/>
          <w:numId w:val="20"/>
        </w:numPr>
        <w:autoSpaceDE w:val="0"/>
        <w:autoSpaceDN w:val="0"/>
        <w:adjustRightInd w:val="0"/>
        <w:spacing w:after="0" w:line="240" w:lineRule="auto"/>
        <w:rPr>
          <w:rFonts w:ascii="Arial" w:hAnsi="Arial" w:cs="Arial"/>
          <w:sz w:val="24"/>
          <w:szCs w:val="24"/>
        </w:rPr>
      </w:pPr>
      <w:r w:rsidRPr="00E908FB">
        <w:rPr>
          <w:rFonts w:ascii="Arial" w:hAnsi="Arial" w:cs="Arial"/>
          <w:sz w:val="24"/>
          <w:szCs w:val="24"/>
        </w:rPr>
        <w:t xml:space="preserve">All MARAC cases are allocated to one of the city’s variously deployed IDVAs.  </w:t>
      </w:r>
    </w:p>
    <w:p w14:paraId="1E672991" w14:textId="77777777" w:rsidR="00AE2D0D" w:rsidRPr="005C2EA5" w:rsidRDefault="00AE2D0D" w:rsidP="00AE2D0D">
      <w:pPr>
        <w:autoSpaceDE w:val="0"/>
        <w:autoSpaceDN w:val="0"/>
        <w:adjustRightInd w:val="0"/>
        <w:spacing w:after="0" w:line="240" w:lineRule="auto"/>
        <w:rPr>
          <w:rFonts w:ascii="Arial" w:hAnsi="Arial" w:cs="Arial"/>
          <w:sz w:val="24"/>
          <w:szCs w:val="24"/>
        </w:rPr>
      </w:pPr>
    </w:p>
    <w:p w14:paraId="76B25E03" w14:textId="77777777" w:rsidR="00AE2D0D" w:rsidRDefault="00AE2D0D" w:rsidP="00AE2D0D">
      <w:pPr>
        <w:autoSpaceDE w:val="0"/>
        <w:autoSpaceDN w:val="0"/>
        <w:adjustRightInd w:val="0"/>
        <w:spacing w:after="0" w:line="240" w:lineRule="auto"/>
        <w:ind w:left="420"/>
        <w:rPr>
          <w:rFonts w:ascii="Arial" w:hAnsi="Arial" w:cs="Arial"/>
          <w:sz w:val="24"/>
          <w:szCs w:val="24"/>
        </w:rPr>
      </w:pPr>
      <w:r w:rsidRPr="005C2EA5">
        <w:rPr>
          <w:rFonts w:ascii="Arial" w:hAnsi="Arial" w:cs="Arial"/>
          <w:sz w:val="24"/>
          <w:szCs w:val="24"/>
        </w:rPr>
        <w:t xml:space="preserve">Wolverhampton’s MARAC has been identified by Safe Lives as in the top 5 performing MARACs in the </w:t>
      </w:r>
      <w:proofErr w:type="gramStart"/>
      <w:r w:rsidRPr="005C2EA5">
        <w:rPr>
          <w:rFonts w:ascii="Arial" w:hAnsi="Arial" w:cs="Arial"/>
          <w:sz w:val="24"/>
          <w:szCs w:val="24"/>
        </w:rPr>
        <w:t>country, and</w:t>
      </w:r>
      <w:proofErr w:type="gramEnd"/>
      <w:r w:rsidRPr="005C2EA5">
        <w:rPr>
          <w:rFonts w:ascii="Arial" w:hAnsi="Arial" w:cs="Arial"/>
          <w:sz w:val="24"/>
          <w:szCs w:val="24"/>
        </w:rPr>
        <w:t xml:space="preserve"> </w:t>
      </w:r>
      <w:r>
        <w:rPr>
          <w:rFonts w:ascii="Arial" w:hAnsi="Arial" w:cs="Arial"/>
          <w:sz w:val="24"/>
          <w:szCs w:val="24"/>
        </w:rPr>
        <w:t xml:space="preserve">commended by </w:t>
      </w:r>
      <w:r w:rsidRPr="005C2EA5">
        <w:rPr>
          <w:rFonts w:ascii="Arial" w:hAnsi="Arial" w:cs="Arial"/>
          <w:sz w:val="24"/>
          <w:szCs w:val="24"/>
        </w:rPr>
        <w:t xml:space="preserve">OFSTED </w:t>
      </w:r>
      <w:r>
        <w:rPr>
          <w:rFonts w:ascii="Arial" w:hAnsi="Arial" w:cs="Arial"/>
          <w:sz w:val="24"/>
          <w:szCs w:val="24"/>
        </w:rPr>
        <w:t>during the 2016 inspection. F</w:t>
      </w:r>
      <w:r w:rsidRPr="005C2EA5">
        <w:rPr>
          <w:rFonts w:ascii="Arial" w:hAnsi="Arial" w:cs="Arial"/>
          <w:sz w:val="24"/>
          <w:szCs w:val="24"/>
        </w:rPr>
        <w:t xml:space="preserve">ront-line organisations </w:t>
      </w:r>
      <w:r>
        <w:rPr>
          <w:rFonts w:ascii="Arial" w:hAnsi="Arial" w:cs="Arial"/>
          <w:sz w:val="24"/>
          <w:szCs w:val="24"/>
        </w:rPr>
        <w:t xml:space="preserve">should </w:t>
      </w:r>
      <w:r w:rsidRPr="005C2EA5">
        <w:rPr>
          <w:rFonts w:ascii="Arial" w:hAnsi="Arial" w:cs="Arial"/>
          <w:sz w:val="24"/>
          <w:szCs w:val="24"/>
        </w:rPr>
        <w:t xml:space="preserve">assess risk using the national DASH risk assessment </w:t>
      </w:r>
      <w:proofErr w:type="gramStart"/>
      <w:r w:rsidRPr="005C2EA5">
        <w:rPr>
          <w:rFonts w:ascii="Arial" w:hAnsi="Arial" w:cs="Arial"/>
          <w:sz w:val="24"/>
          <w:szCs w:val="24"/>
        </w:rPr>
        <w:t>tool, and</w:t>
      </w:r>
      <w:proofErr w:type="gramEnd"/>
      <w:r>
        <w:rPr>
          <w:rFonts w:ascii="Arial" w:hAnsi="Arial" w:cs="Arial"/>
          <w:sz w:val="24"/>
          <w:szCs w:val="24"/>
        </w:rPr>
        <w:t xml:space="preserve"> refer qualifying high-</w:t>
      </w:r>
      <w:r w:rsidRPr="005C2EA5">
        <w:rPr>
          <w:rFonts w:ascii="Arial" w:hAnsi="Arial" w:cs="Arial"/>
          <w:sz w:val="24"/>
          <w:szCs w:val="24"/>
        </w:rPr>
        <w:t xml:space="preserve">risk cases to MARAC.  </w:t>
      </w:r>
      <w:r>
        <w:rPr>
          <w:rFonts w:ascii="Arial" w:hAnsi="Arial" w:cs="Arial"/>
          <w:sz w:val="24"/>
          <w:szCs w:val="24"/>
        </w:rPr>
        <w:t>Our</w:t>
      </w:r>
      <w:r w:rsidRPr="005C2EA5">
        <w:rPr>
          <w:rFonts w:ascii="Arial" w:hAnsi="Arial" w:cs="Arial"/>
          <w:sz w:val="24"/>
          <w:szCs w:val="24"/>
        </w:rPr>
        <w:t xml:space="preserve"> responsive iterative MARAC monitoring model, recognises and responds to organisations that are not actively referring the expected number of cases.  </w:t>
      </w:r>
    </w:p>
    <w:p w14:paraId="33CD9E17" w14:textId="77777777" w:rsidR="00AE2D0D" w:rsidRDefault="00AE2D0D" w:rsidP="00AE2D0D">
      <w:pPr>
        <w:autoSpaceDE w:val="0"/>
        <w:autoSpaceDN w:val="0"/>
        <w:adjustRightInd w:val="0"/>
        <w:spacing w:after="0" w:line="240" w:lineRule="auto"/>
        <w:ind w:left="420"/>
        <w:rPr>
          <w:rFonts w:ascii="Arial" w:hAnsi="Arial" w:cs="Arial"/>
          <w:sz w:val="24"/>
          <w:szCs w:val="24"/>
        </w:rPr>
      </w:pPr>
    </w:p>
    <w:p w14:paraId="72369BB7" w14:textId="77777777" w:rsidR="00AE2D0D" w:rsidRPr="00B00A89" w:rsidRDefault="00AE2D0D" w:rsidP="00AE2D0D">
      <w:pPr>
        <w:autoSpaceDE w:val="0"/>
        <w:autoSpaceDN w:val="0"/>
        <w:adjustRightInd w:val="0"/>
        <w:spacing w:after="0" w:line="240" w:lineRule="auto"/>
        <w:ind w:left="420"/>
        <w:rPr>
          <w:rFonts w:ascii="Arial" w:hAnsi="Arial" w:cs="Arial"/>
          <w:sz w:val="24"/>
          <w:szCs w:val="24"/>
        </w:rPr>
      </w:pPr>
      <w:r>
        <w:rPr>
          <w:rFonts w:ascii="Arial" w:hAnsi="Arial" w:cs="Arial"/>
          <w:sz w:val="24"/>
          <w:szCs w:val="24"/>
        </w:rPr>
        <w:t>S</w:t>
      </w:r>
      <w:r w:rsidRPr="005C2EA5">
        <w:rPr>
          <w:rFonts w:ascii="Arial" w:hAnsi="Arial" w:cs="Arial"/>
          <w:sz w:val="24"/>
          <w:szCs w:val="24"/>
        </w:rPr>
        <w:t xml:space="preserve">uccesses </w:t>
      </w:r>
      <w:r>
        <w:rPr>
          <w:rFonts w:ascii="Arial" w:hAnsi="Arial" w:cs="Arial"/>
          <w:sz w:val="24"/>
          <w:szCs w:val="24"/>
        </w:rPr>
        <w:t>include</w:t>
      </w:r>
      <w:r w:rsidRPr="005C2EA5">
        <w:rPr>
          <w:rFonts w:ascii="Arial" w:hAnsi="Arial" w:cs="Arial"/>
          <w:sz w:val="24"/>
          <w:szCs w:val="24"/>
        </w:rPr>
        <w:t xml:space="preserve"> a year on year increase in the number of cases being</w:t>
      </w:r>
      <w:r>
        <w:rPr>
          <w:rFonts w:ascii="Times New Roman" w:hAnsi="Times New Roman" w:cs="Times New Roman"/>
          <w:sz w:val="24"/>
          <w:szCs w:val="24"/>
        </w:rPr>
        <w:t xml:space="preserve"> </w:t>
      </w:r>
      <w:r w:rsidRPr="00B00A89">
        <w:rPr>
          <w:rFonts w:ascii="Arial" w:hAnsi="Arial" w:cs="Arial"/>
          <w:sz w:val="24"/>
          <w:szCs w:val="24"/>
        </w:rPr>
        <w:t xml:space="preserve">identified and referred to MARAC, and year on year increases of non-Police earlier identification of high risk cases from 4% in 2012 to 39% of our cases in 2017, towards the national target of 40%.    </w:t>
      </w:r>
    </w:p>
    <w:p w14:paraId="171F4916" w14:textId="77777777" w:rsidR="00AE2D0D" w:rsidRPr="00B00A89" w:rsidRDefault="00AE2D0D" w:rsidP="00AE2D0D">
      <w:pPr>
        <w:pStyle w:val="leftaligned"/>
        <w:ind w:left="360"/>
        <w:rPr>
          <w:rFonts w:ascii="Arial" w:hAnsi="Arial" w:cs="Arial"/>
        </w:rPr>
      </w:pPr>
      <w:r w:rsidRPr="00B00A89">
        <w:rPr>
          <w:rFonts w:ascii="Arial" w:hAnsi="Arial" w:cs="Arial"/>
        </w:rPr>
        <w:t xml:space="preserve">As part of the coordinated community response to domestic </w:t>
      </w:r>
      <w:r>
        <w:rPr>
          <w:rFonts w:ascii="Arial" w:hAnsi="Arial" w:cs="Arial"/>
        </w:rPr>
        <w:t>violence/</w:t>
      </w:r>
      <w:r w:rsidRPr="00B00A89">
        <w:rPr>
          <w:rFonts w:ascii="Arial" w:hAnsi="Arial" w:cs="Arial"/>
        </w:rPr>
        <w:t>abuse, MARAC aims to:</w:t>
      </w:r>
    </w:p>
    <w:p w14:paraId="2643897D"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 xml:space="preserve">Share information to increase the safety, health and well-being of victim adults and their children </w:t>
      </w:r>
    </w:p>
    <w:p w14:paraId="07FE589B"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 xml:space="preserve">Determine whether the perpetrator poses a significant risk to an individual or to the community </w:t>
      </w:r>
    </w:p>
    <w:p w14:paraId="4399DDC4"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Construct jointly and implement risk management plans with professional support to all those at risk</w:t>
      </w:r>
    </w:p>
    <w:p w14:paraId="00DD8F89"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 xml:space="preserve">Reduce the risk of serious harm </w:t>
      </w:r>
    </w:p>
    <w:p w14:paraId="4ED81A64"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 xml:space="preserve">Reduce repeat victimisation </w:t>
      </w:r>
    </w:p>
    <w:p w14:paraId="53793AD5"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 xml:space="preserve">Improve agency accountability </w:t>
      </w:r>
    </w:p>
    <w:p w14:paraId="6CD2CDC6" w14:textId="77777777" w:rsidR="00AE2D0D" w:rsidRPr="00B00A89" w:rsidRDefault="00AE2D0D" w:rsidP="00AE2D0D">
      <w:pPr>
        <w:numPr>
          <w:ilvl w:val="0"/>
          <w:numId w:val="3"/>
        </w:numPr>
        <w:spacing w:before="100" w:beforeAutospacing="1" w:after="100" w:afterAutospacing="1" w:line="240" w:lineRule="auto"/>
        <w:rPr>
          <w:rFonts w:ascii="Arial" w:hAnsi="Arial" w:cs="Arial"/>
          <w:sz w:val="24"/>
          <w:szCs w:val="24"/>
          <w:lang w:eastAsia="en-GB"/>
        </w:rPr>
      </w:pPr>
      <w:r w:rsidRPr="00B00A89">
        <w:rPr>
          <w:rFonts w:ascii="Arial" w:hAnsi="Arial" w:cs="Arial"/>
          <w:sz w:val="24"/>
          <w:szCs w:val="24"/>
          <w:lang w:eastAsia="en-GB"/>
        </w:rPr>
        <w:t>Provide support for staff involved in high-risk domestic violence and abuse cases</w:t>
      </w:r>
    </w:p>
    <w:p w14:paraId="6E2D214F" w14:textId="77777777" w:rsidR="00AE2D0D" w:rsidRPr="00B00A89" w:rsidRDefault="00AE2D0D" w:rsidP="00AE2D0D">
      <w:pPr>
        <w:spacing w:before="100" w:beforeAutospacing="1" w:after="100" w:afterAutospacing="1" w:line="240" w:lineRule="auto"/>
        <w:ind w:left="360"/>
        <w:rPr>
          <w:rFonts w:ascii="Arial" w:hAnsi="Arial" w:cs="Arial"/>
          <w:sz w:val="24"/>
          <w:szCs w:val="24"/>
          <w:lang w:eastAsia="en-GB"/>
        </w:rPr>
      </w:pPr>
      <w:r w:rsidRPr="00B00A89">
        <w:rPr>
          <w:rFonts w:ascii="Arial" w:hAnsi="Arial" w:cs="Arial"/>
          <w:sz w:val="24"/>
          <w:szCs w:val="24"/>
          <w:lang w:eastAsia="en-GB"/>
        </w:rPr>
        <w:t xml:space="preserve">MARAC sits alongside but separate </w:t>
      </w:r>
      <w:r>
        <w:rPr>
          <w:rFonts w:ascii="Arial" w:hAnsi="Arial" w:cs="Arial"/>
          <w:sz w:val="24"/>
          <w:szCs w:val="24"/>
          <w:lang w:eastAsia="en-GB"/>
        </w:rPr>
        <w:t>from</w:t>
      </w:r>
      <w:r w:rsidRPr="00B00A89">
        <w:rPr>
          <w:rFonts w:ascii="Arial" w:hAnsi="Arial" w:cs="Arial"/>
          <w:sz w:val="24"/>
          <w:szCs w:val="24"/>
          <w:lang w:eastAsia="en-GB"/>
        </w:rPr>
        <w:t xml:space="preserve"> the Multi-Agency Safeguarding Hub (MASH) arrangements for adults and children.  This facilitates the proportionate and secure exchange of information at the interface between MARAC and MASH.</w:t>
      </w:r>
    </w:p>
    <w:p w14:paraId="5463C19E" w14:textId="77777777" w:rsidR="00AE2D0D" w:rsidRPr="00B00A89" w:rsidRDefault="00AE2D0D" w:rsidP="00AE2D0D">
      <w:pPr>
        <w:ind w:left="360"/>
        <w:rPr>
          <w:rFonts w:ascii="Arial" w:hAnsi="Arial" w:cs="Arial"/>
          <w:sz w:val="24"/>
          <w:szCs w:val="24"/>
        </w:rPr>
      </w:pPr>
      <w:r>
        <w:rPr>
          <w:rFonts w:ascii="Arial" w:hAnsi="Arial" w:cs="Arial"/>
          <w:sz w:val="24"/>
          <w:szCs w:val="24"/>
        </w:rPr>
        <w:t>Wolverhampton</w:t>
      </w:r>
      <w:r w:rsidRPr="00B00A89">
        <w:rPr>
          <w:rFonts w:ascii="Arial" w:hAnsi="Arial" w:cs="Arial"/>
          <w:sz w:val="24"/>
          <w:szCs w:val="24"/>
        </w:rPr>
        <w:t xml:space="preserve"> MARAC Protocol 2018 is available at </w:t>
      </w:r>
      <w:hyperlink r:id="rId15" w:history="1">
        <w:r w:rsidRPr="009265F7">
          <w:rPr>
            <w:rStyle w:val="Hyperlink"/>
            <w:rFonts w:ascii="Arial" w:hAnsi="Arial" w:cs="Arial"/>
            <w:sz w:val="24"/>
            <w:szCs w:val="24"/>
          </w:rPr>
          <w:t>www.wolverhamptonsafeguarding.org.uk</w:t>
        </w:r>
      </w:hyperlink>
    </w:p>
    <w:p w14:paraId="1207B639" w14:textId="52974ADF" w:rsidR="00AE2D0D" w:rsidRDefault="00AE2D0D" w:rsidP="00AE2D0D">
      <w:pPr>
        <w:spacing w:before="100" w:beforeAutospacing="1" w:after="100" w:afterAutospacing="1" w:line="240" w:lineRule="auto"/>
        <w:ind w:firstLine="360"/>
        <w:rPr>
          <w:rFonts w:ascii="Arial" w:hAnsi="Arial" w:cs="Arial"/>
          <w:sz w:val="24"/>
          <w:szCs w:val="24"/>
          <w:lang w:eastAsia="en-GB"/>
        </w:rPr>
      </w:pPr>
      <w:r w:rsidRPr="00B00A89">
        <w:rPr>
          <w:rFonts w:ascii="Arial" w:hAnsi="Arial" w:cs="Arial"/>
          <w:sz w:val="24"/>
          <w:szCs w:val="24"/>
          <w:lang w:eastAsia="en-GB"/>
        </w:rPr>
        <w:t xml:space="preserve">Further information can be found on the Safe Lives website at </w:t>
      </w:r>
      <w:hyperlink r:id="rId16" w:history="1">
        <w:r w:rsidRPr="00B00A89">
          <w:rPr>
            <w:rStyle w:val="Hyperlink"/>
            <w:rFonts w:ascii="Arial" w:hAnsi="Arial" w:cs="Arial"/>
            <w:sz w:val="24"/>
            <w:szCs w:val="24"/>
            <w:lang w:eastAsia="en-GB"/>
          </w:rPr>
          <w:t>www.safelives.org.uk</w:t>
        </w:r>
      </w:hyperlink>
      <w:r w:rsidRPr="00B00A89">
        <w:rPr>
          <w:rFonts w:ascii="Arial" w:hAnsi="Arial" w:cs="Arial"/>
          <w:sz w:val="24"/>
          <w:szCs w:val="24"/>
          <w:lang w:eastAsia="en-GB"/>
        </w:rPr>
        <w:t xml:space="preserve"> </w:t>
      </w:r>
    </w:p>
    <w:p w14:paraId="11202355" w14:textId="77777777" w:rsidR="007017AA" w:rsidRPr="00B00A89" w:rsidRDefault="007017AA" w:rsidP="00AE2D0D">
      <w:pPr>
        <w:spacing w:before="100" w:beforeAutospacing="1" w:after="100" w:afterAutospacing="1" w:line="240" w:lineRule="auto"/>
        <w:ind w:firstLine="360"/>
        <w:rPr>
          <w:rFonts w:ascii="Arial" w:hAnsi="Arial" w:cs="Arial"/>
          <w:sz w:val="24"/>
          <w:szCs w:val="24"/>
          <w:lang w:eastAsia="en-GB"/>
        </w:rPr>
      </w:pPr>
    </w:p>
    <w:p w14:paraId="4CE66ACB" w14:textId="77777777" w:rsidR="00AE2D0D" w:rsidRPr="00B00A89" w:rsidRDefault="00AE2D0D" w:rsidP="00AE2D0D">
      <w:pPr>
        <w:pStyle w:val="ListParagraph"/>
        <w:numPr>
          <w:ilvl w:val="0"/>
          <w:numId w:val="14"/>
        </w:numPr>
        <w:rPr>
          <w:rFonts w:ascii="Arial" w:hAnsi="Arial" w:cs="Arial"/>
          <w:b/>
          <w:sz w:val="24"/>
          <w:szCs w:val="24"/>
        </w:rPr>
      </w:pPr>
      <w:r w:rsidRPr="00B00A89">
        <w:rPr>
          <w:rFonts w:ascii="Arial" w:hAnsi="Arial" w:cs="Arial"/>
          <w:b/>
          <w:sz w:val="24"/>
          <w:szCs w:val="24"/>
        </w:rPr>
        <w:lastRenderedPageBreak/>
        <w:t>Safety planning for victims</w:t>
      </w:r>
    </w:p>
    <w:p w14:paraId="3E9BCF87" w14:textId="77777777" w:rsidR="00AE2D0D" w:rsidRDefault="00AE2D0D" w:rsidP="00AE2D0D">
      <w:pPr>
        <w:ind w:left="420"/>
        <w:rPr>
          <w:rFonts w:ascii="Arial" w:hAnsi="Arial" w:cs="Arial"/>
          <w:sz w:val="24"/>
          <w:szCs w:val="24"/>
        </w:rPr>
      </w:pPr>
      <w:r w:rsidRPr="00B00A89">
        <w:rPr>
          <w:rFonts w:ascii="Arial" w:hAnsi="Arial" w:cs="Arial"/>
          <w:sz w:val="24"/>
          <w:szCs w:val="24"/>
        </w:rPr>
        <w:t xml:space="preserve">Referring a high-risk case to MARAC will result in an Independent DV Adviser (IDVA) being allocated to the victim.  </w:t>
      </w:r>
    </w:p>
    <w:p w14:paraId="7A754974" w14:textId="77777777" w:rsidR="00AE2D0D" w:rsidRPr="00B00A89" w:rsidRDefault="00AE2D0D" w:rsidP="00AE2D0D">
      <w:pPr>
        <w:ind w:left="420"/>
        <w:rPr>
          <w:rFonts w:ascii="Arial" w:hAnsi="Arial" w:cs="Arial"/>
          <w:sz w:val="24"/>
          <w:szCs w:val="24"/>
        </w:rPr>
      </w:pPr>
      <w:r w:rsidRPr="00B00A89">
        <w:rPr>
          <w:rFonts w:ascii="Arial" w:hAnsi="Arial" w:cs="Arial"/>
          <w:sz w:val="24"/>
          <w:szCs w:val="24"/>
        </w:rPr>
        <w:t xml:space="preserve">The IDVA will provide crisis intervention, safety planning, coordination of services, and an opportunity for specialist joint working with that individual.  </w:t>
      </w:r>
    </w:p>
    <w:p w14:paraId="008FD810" w14:textId="77777777" w:rsidR="00AE2D0D" w:rsidRPr="00B00A89" w:rsidRDefault="00AE2D0D" w:rsidP="00AE2D0D">
      <w:pPr>
        <w:ind w:left="420"/>
        <w:rPr>
          <w:rFonts w:ascii="Arial" w:hAnsi="Arial" w:cs="Arial"/>
          <w:sz w:val="24"/>
          <w:szCs w:val="24"/>
        </w:rPr>
      </w:pPr>
      <w:r>
        <w:rPr>
          <w:rFonts w:ascii="Arial" w:hAnsi="Arial" w:cs="Arial"/>
          <w:sz w:val="24"/>
          <w:szCs w:val="24"/>
        </w:rPr>
        <w:t>I</w:t>
      </w:r>
      <w:r w:rsidRPr="00B00A89">
        <w:rPr>
          <w:rFonts w:ascii="Arial" w:hAnsi="Arial" w:cs="Arial"/>
          <w:sz w:val="24"/>
          <w:szCs w:val="24"/>
        </w:rPr>
        <w:t>ndividual</w:t>
      </w:r>
      <w:r>
        <w:rPr>
          <w:rFonts w:ascii="Arial" w:hAnsi="Arial" w:cs="Arial"/>
          <w:sz w:val="24"/>
          <w:szCs w:val="24"/>
        </w:rPr>
        <w:t xml:space="preserve">s assessed at </w:t>
      </w:r>
      <w:r w:rsidRPr="00B00A89">
        <w:rPr>
          <w:rFonts w:ascii="Arial" w:hAnsi="Arial" w:cs="Arial"/>
          <w:sz w:val="24"/>
          <w:szCs w:val="24"/>
        </w:rPr>
        <w:t xml:space="preserve">standard or medium risk of serious harm, </w:t>
      </w:r>
      <w:r>
        <w:rPr>
          <w:rFonts w:ascii="Arial" w:hAnsi="Arial" w:cs="Arial"/>
          <w:sz w:val="24"/>
          <w:szCs w:val="24"/>
        </w:rPr>
        <w:t>(</w:t>
      </w:r>
      <w:r w:rsidRPr="00B00A89">
        <w:rPr>
          <w:rFonts w:ascii="Arial" w:hAnsi="Arial" w:cs="Arial"/>
          <w:sz w:val="24"/>
          <w:szCs w:val="24"/>
        </w:rPr>
        <w:t>with consent</w:t>
      </w:r>
      <w:r>
        <w:rPr>
          <w:rFonts w:ascii="Arial" w:hAnsi="Arial" w:cs="Arial"/>
          <w:sz w:val="24"/>
          <w:szCs w:val="24"/>
        </w:rPr>
        <w:t>)</w:t>
      </w:r>
      <w:r w:rsidRPr="00B00A89">
        <w:rPr>
          <w:rFonts w:ascii="Arial" w:hAnsi="Arial" w:cs="Arial"/>
          <w:sz w:val="24"/>
          <w:szCs w:val="24"/>
        </w:rPr>
        <w:t>, can be referred to the single point of cont</w:t>
      </w:r>
      <w:r>
        <w:rPr>
          <w:rFonts w:ascii="Arial" w:hAnsi="Arial" w:cs="Arial"/>
          <w:sz w:val="24"/>
          <w:szCs w:val="24"/>
        </w:rPr>
        <w:t xml:space="preserve">act; current provision is </w:t>
      </w:r>
      <w:r w:rsidRPr="00B00A89">
        <w:rPr>
          <w:rFonts w:ascii="Arial" w:hAnsi="Arial" w:cs="Arial"/>
          <w:sz w:val="24"/>
          <w:szCs w:val="24"/>
        </w:rPr>
        <w:t xml:space="preserve">through The Haven Wolverhampton, where victims and survivors will receive safety planning, advice, and support.  </w:t>
      </w:r>
    </w:p>
    <w:p w14:paraId="2960871A" w14:textId="77777777" w:rsidR="00AE2D0D" w:rsidRPr="00B00A89" w:rsidRDefault="00AE2D0D" w:rsidP="00AE2D0D">
      <w:pPr>
        <w:ind w:left="420"/>
        <w:rPr>
          <w:rFonts w:ascii="Arial" w:hAnsi="Arial" w:cs="Arial"/>
          <w:sz w:val="24"/>
          <w:szCs w:val="24"/>
        </w:rPr>
      </w:pPr>
      <w:r w:rsidRPr="00B00A89">
        <w:rPr>
          <w:rFonts w:ascii="Arial" w:hAnsi="Arial" w:cs="Arial"/>
          <w:sz w:val="24"/>
          <w:szCs w:val="24"/>
        </w:rPr>
        <w:t xml:space="preserve">Basic safety planning is also incorporated into Wolverhampton DV Forum’s training programme </w:t>
      </w:r>
      <w:r>
        <w:rPr>
          <w:rFonts w:ascii="Arial" w:hAnsi="Arial" w:cs="Arial"/>
          <w:sz w:val="24"/>
          <w:szCs w:val="24"/>
        </w:rPr>
        <w:t xml:space="preserve">to </w:t>
      </w:r>
      <w:r w:rsidRPr="00B00A89">
        <w:rPr>
          <w:rFonts w:ascii="Arial" w:hAnsi="Arial" w:cs="Arial"/>
          <w:sz w:val="24"/>
          <w:szCs w:val="24"/>
        </w:rPr>
        <w:t xml:space="preserve">embed as </w:t>
      </w:r>
      <w:r>
        <w:rPr>
          <w:rFonts w:ascii="Arial" w:hAnsi="Arial" w:cs="Arial"/>
          <w:sz w:val="24"/>
          <w:szCs w:val="24"/>
        </w:rPr>
        <w:t>‘</w:t>
      </w:r>
      <w:r w:rsidRPr="00B00A89">
        <w:rPr>
          <w:rFonts w:ascii="Arial" w:hAnsi="Arial" w:cs="Arial"/>
          <w:sz w:val="24"/>
          <w:szCs w:val="24"/>
        </w:rPr>
        <w:t>business as usual</w:t>
      </w:r>
      <w:r>
        <w:rPr>
          <w:rFonts w:ascii="Arial" w:hAnsi="Arial" w:cs="Arial"/>
          <w:sz w:val="24"/>
          <w:szCs w:val="24"/>
        </w:rPr>
        <w:t>’</w:t>
      </w:r>
      <w:r w:rsidRPr="00B00A89">
        <w:rPr>
          <w:rFonts w:ascii="Arial" w:hAnsi="Arial" w:cs="Arial"/>
          <w:sz w:val="24"/>
          <w:szCs w:val="24"/>
        </w:rPr>
        <w:t xml:space="preserve"> for front-line staff across organisations.  </w:t>
      </w:r>
      <w:r>
        <w:rPr>
          <w:rFonts w:ascii="Arial" w:hAnsi="Arial" w:cs="Arial"/>
          <w:sz w:val="24"/>
          <w:szCs w:val="24"/>
        </w:rPr>
        <w:t>A</w:t>
      </w:r>
      <w:r w:rsidRPr="00B00A89">
        <w:rPr>
          <w:rFonts w:ascii="Arial" w:hAnsi="Arial" w:cs="Arial"/>
          <w:sz w:val="24"/>
          <w:szCs w:val="24"/>
        </w:rPr>
        <w:t xml:space="preserve"> safety planning leaflet available for victims of domestic violence and abuse </w:t>
      </w:r>
      <w:r>
        <w:rPr>
          <w:rFonts w:ascii="Arial" w:hAnsi="Arial" w:cs="Arial"/>
          <w:sz w:val="24"/>
          <w:szCs w:val="24"/>
        </w:rPr>
        <w:t xml:space="preserve">is available for </w:t>
      </w:r>
      <w:r w:rsidRPr="00B00A89">
        <w:rPr>
          <w:rFonts w:ascii="Arial" w:hAnsi="Arial" w:cs="Arial"/>
          <w:sz w:val="24"/>
          <w:szCs w:val="24"/>
        </w:rPr>
        <w:t xml:space="preserve">front line professionals to assist them in providing basic safety planning advice. </w:t>
      </w:r>
    </w:p>
    <w:p w14:paraId="772BA724" w14:textId="4112475A" w:rsidR="00AE2D0D" w:rsidRDefault="00644330" w:rsidP="00AE2D0D">
      <w:pPr>
        <w:ind w:firstLine="420"/>
        <w:rPr>
          <w:rStyle w:val="Hyperlink"/>
          <w:rFonts w:ascii="Arial" w:hAnsi="Arial" w:cs="Arial"/>
          <w:b/>
          <w:bCs/>
        </w:rPr>
      </w:pPr>
      <w:hyperlink r:id="rId17" w:tgtFrame="_blank" w:history="1">
        <w:r w:rsidR="00AE2D0D" w:rsidRPr="00B00A89">
          <w:rPr>
            <w:rStyle w:val="Hyperlink"/>
            <w:rFonts w:ascii="Arial" w:hAnsi="Arial" w:cs="Arial"/>
            <w:b/>
            <w:bCs/>
          </w:rPr>
          <w:t>Click here for our Domestic Abuse Safety Planning Leaflet</w:t>
        </w:r>
      </w:hyperlink>
    </w:p>
    <w:p w14:paraId="75482DD2" w14:textId="77777777" w:rsidR="0093424B" w:rsidRDefault="0093424B" w:rsidP="00AE2D0D">
      <w:pPr>
        <w:ind w:firstLine="420"/>
        <w:rPr>
          <w:rStyle w:val="Hyperlink"/>
          <w:rFonts w:ascii="Arial" w:hAnsi="Arial" w:cs="Arial"/>
          <w:b/>
          <w:bCs/>
        </w:rPr>
      </w:pPr>
    </w:p>
    <w:p w14:paraId="1371AC19" w14:textId="64B6055E" w:rsidR="0093424B" w:rsidRPr="0093424B" w:rsidRDefault="0093424B" w:rsidP="0093424B">
      <w:pPr>
        <w:pStyle w:val="ListParagraph"/>
        <w:numPr>
          <w:ilvl w:val="0"/>
          <w:numId w:val="14"/>
        </w:numPr>
        <w:rPr>
          <w:rFonts w:ascii="Arial" w:hAnsi="Arial" w:cs="Arial"/>
          <w:b/>
          <w:sz w:val="24"/>
          <w:szCs w:val="24"/>
        </w:rPr>
      </w:pPr>
      <w:r w:rsidRPr="0093424B">
        <w:rPr>
          <w:rFonts w:ascii="Arial" w:hAnsi="Arial" w:cs="Arial"/>
          <w:b/>
          <w:sz w:val="24"/>
          <w:szCs w:val="24"/>
        </w:rPr>
        <w:t>Accessing Appropriate Help, Information and Training</w:t>
      </w:r>
    </w:p>
    <w:p w14:paraId="0AE40650" w14:textId="77777777" w:rsidR="0093424B" w:rsidRDefault="0093424B" w:rsidP="0093424B">
      <w:pPr>
        <w:ind w:left="420"/>
        <w:rPr>
          <w:rFonts w:ascii="Arial" w:hAnsi="Arial" w:cs="Arial"/>
          <w:sz w:val="24"/>
          <w:szCs w:val="24"/>
        </w:rPr>
      </w:pPr>
      <w:r w:rsidRPr="00470E20">
        <w:rPr>
          <w:rFonts w:ascii="Arial" w:hAnsi="Arial" w:cs="Arial"/>
          <w:sz w:val="24"/>
          <w:szCs w:val="24"/>
        </w:rPr>
        <w:t>There is a variety of leaflets and resource materials available to provide to victims and perpetrators of domestic violence, all of which are available through Wolverhampton DV Forum (WDVF)</w:t>
      </w:r>
      <w:r>
        <w:rPr>
          <w:rFonts w:ascii="Arial" w:hAnsi="Arial" w:cs="Arial"/>
          <w:sz w:val="24"/>
          <w:szCs w:val="24"/>
        </w:rPr>
        <w:t>, and its</w:t>
      </w:r>
      <w:r w:rsidRPr="00470E20">
        <w:rPr>
          <w:rFonts w:ascii="Arial" w:hAnsi="Arial" w:cs="Arial"/>
          <w:sz w:val="24"/>
          <w:szCs w:val="24"/>
        </w:rPr>
        <w:t xml:space="preserve"> training programme.</w:t>
      </w:r>
      <w:r>
        <w:rPr>
          <w:rFonts w:ascii="Arial" w:hAnsi="Arial" w:cs="Arial"/>
          <w:sz w:val="24"/>
          <w:szCs w:val="24"/>
        </w:rPr>
        <w:t xml:space="preserve">  </w:t>
      </w:r>
      <w:r w:rsidRPr="00470E20">
        <w:rPr>
          <w:rFonts w:ascii="Arial" w:hAnsi="Arial" w:cs="Arial"/>
          <w:sz w:val="24"/>
          <w:szCs w:val="24"/>
        </w:rPr>
        <w:t xml:space="preserve">  </w:t>
      </w:r>
    </w:p>
    <w:p w14:paraId="68D2EC9F" w14:textId="77777777" w:rsidR="0093424B" w:rsidRDefault="0093424B" w:rsidP="0093424B">
      <w:pPr>
        <w:ind w:left="420"/>
        <w:rPr>
          <w:rFonts w:ascii="Arial" w:hAnsi="Arial" w:cs="Arial"/>
          <w:sz w:val="24"/>
          <w:szCs w:val="24"/>
        </w:rPr>
      </w:pPr>
      <w:r w:rsidRPr="00470E20">
        <w:rPr>
          <w:rFonts w:ascii="Arial" w:hAnsi="Arial" w:cs="Arial"/>
          <w:sz w:val="24"/>
          <w:szCs w:val="24"/>
        </w:rPr>
        <w:t xml:space="preserve">The Safer Wolverhampton Partnership commissions Wolverhampton DV Forum to provide training to partner organisations, which is free of charge.  Training can be single or multi-agency, and includes domestic violence, coercive controlling behaviour, forced marriage, </w:t>
      </w:r>
      <w:proofErr w:type="gramStart"/>
      <w:r w:rsidRPr="00470E20">
        <w:rPr>
          <w:rFonts w:ascii="Arial" w:hAnsi="Arial" w:cs="Arial"/>
          <w:sz w:val="24"/>
          <w:szCs w:val="24"/>
        </w:rPr>
        <w:t>honour based</w:t>
      </w:r>
      <w:proofErr w:type="gramEnd"/>
      <w:r w:rsidRPr="00470E20">
        <w:rPr>
          <w:rFonts w:ascii="Arial" w:hAnsi="Arial" w:cs="Arial"/>
          <w:sz w:val="24"/>
          <w:szCs w:val="24"/>
        </w:rPr>
        <w:t xml:space="preserve"> violence, female genital mutilation, and </w:t>
      </w:r>
      <w:r>
        <w:rPr>
          <w:rFonts w:ascii="Arial" w:hAnsi="Arial" w:cs="Arial"/>
          <w:sz w:val="24"/>
          <w:szCs w:val="24"/>
        </w:rPr>
        <w:t xml:space="preserve">rape and </w:t>
      </w:r>
      <w:r w:rsidRPr="00470E20">
        <w:rPr>
          <w:rFonts w:ascii="Arial" w:hAnsi="Arial" w:cs="Arial"/>
          <w:sz w:val="24"/>
          <w:szCs w:val="24"/>
        </w:rPr>
        <w:t xml:space="preserve">sexual violence.  </w:t>
      </w:r>
    </w:p>
    <w:p w14:paraId="7ECC8D7D" w14:textId="77777777" w:rsidR="0093424B" w:rsidRDefault="0093424B" w:rsidP="0093424B">
      <w:pPr>
        <w:ind w:left="420"/>
        <w:rPr>
          <w:rFonts w:ascii="Arial" w:hAnsi="Arial" w:cs="Arial"/>
          <w:sz w:val="24"/>
          <w:szCs w:val="24"/>
        </w:rPr>
      </w:pPr>
      <w:r w:rsidRPr="00470E20">
        <w:rPr>
          <w:rFonts w:ascii="Arial" w:hAnsi="Arial" w:cs="Arial"/>
          <w:sz w:val="24"/>
          <w:szCs w:val="24"/>
        </w:rPr>
        <w:t xml:space="preserve">This training satisfies this protocol’s building block requirements, including how to ask questions, completing the DASH risk assessment, using care pathways, basic safety planning, learning from domestic homicide reviews, as well as specific training for our Violence Against Women and Girls Champions. WDVF also provides bespoke ‘train the trainer’ courses for cascading key messages and learning across larger organisations.  </w:t>
      </w:r>
    </w:p>
    <w:p w14:paraId="085CECAC" w14:textId="77777777" w:rsidR="0093424B" w:rsidRDefault="0093424B" w:rsidP="0093424B">
      <w:pPr>
        <w:ind w:left="420"/>
        <w:rPr>
          <w:rFonts w:ascii="Arial" w:hAnsi="Arial" w:cs="Arial"/>
          <w:sz w:val="24"/>
          <w:szCs w:val="24"/>
        </w:rPr>
      </w:pPr>
    </w:p>
    <w:p w14:paraId="6FF04A7D" w14:textId="77777777" w:rsidR="0093424B" w:rsidRPr="00B32389" w:rsidRDefault="0093424B" w:rsidP="0093424B">
      <w:pPr>
        <w:ind w:left="420"/>
        <w:rPr>
          <w:rFonts w:ascii="Arial" w:hAnsi="Arial" w:cs="Arial"/>
          <w:sz w:val="24"/>
          <w:szCs w:val="24"/>
        </w:rPr>
      </w:pPr>
      <w:r>
        <w:rPr>
          <w:rFonts w:ascii="Arial" w:hAnsi="Arial" w:cs="Arial"/>
          <w:sz w:val="24"/>
          <w:szCs w:val="24"/>
        </w:rPr>
        <w:t>To access training</w:t>
      </w:r>
      <w:r w:rsidRPr="00470E20">
        <w:rPr>
          <w:rFonts w:ascii="Arial" w:hAnsi="Arial" w:cs="Arial"/>
          <w:sz w:val="24"/>
          <w:szCs w:val="24"/>
        </w:rPr>
        <w:t xml:space="preserve"> </w:t>
      </w:r>
      <w:r>
        <w:rPr>
          <w:rFonts w:ascii="Arial" w:hAnsi="Arial" w:cs="Arial"/>
          <w:sz w:val="24"/>
          <w:szCs w:val="24"/>
        </w:rPr>
        <w:t xml:space="preserve">and </w:t>
      </w:r>
      <w:r w:rsidRPr="00470E20">
        <w:rPr>
          <w:rFonts w:ascii="Arial" w:hAnsi="Arial" w:cs="Arial"/>
          <w:sz w:val="24"/>
          <w:szCs w:val="24"/>
        </w:rPr>
        <w:t xml:space="preserve">resources, contact 01902 550125, </w:t>
      </w:r>
      <w:r>
        <w:rPr>
          <w:rFonts w:ascii="Arial" w:hAnsi="Arial" w:cs="Arial"/>
          <w:sz w:val="24"/>
          <w:szCs w:val="24"/>
        </w:rPr>
        <w:t xml:space="preserve">or </w:t>
      </w:r>
      <w:r w:rsidRPr="00470E20">
        <w:rPr>
          <w:rFonts w:ascii="Arial" w:hAnsi="Arial" w:cs="Arial"/>
          <w:sz w:val="24"/>
          <w:szCs w:val="24"/>
        </w:rPr>
        <w:t xml:space="preserve">look on the </w:t>
      </w:r>
      <w:r w:rsidRPr="00B92977">
        <w:rPr>
          <w:rFonts w:ascii="Arial" w:hAnsi="Arial" w:cs="Arial"/>
          <w:sz w:val="24"/>
          <w:szCs w:val="24"/>
        </w:rPr>
        <w:t>Safeguarding websi</w:t>
      </w:r>
      <w:r>
        <w:rPr>
          <w:rFonts w:ascii="Arial" w:hAnsi="Arial" w:cs="Arial"/>
          <w:sz w:val="24"/>
          <w:szCs w:val="24"/>
        </w:rPr>
        <w:t xml:space="preserve">te </w:t>
      </w:r>
      <w:hyperlink r:id="rId18" w:history="1">
        <w:r w:rsidRPr="00B92977">
          <w:rPr>
            <w:rStyle w:val="Hyperlink"/>
            <w:rFonts w:ascii="Arial" w:hAnsi="Arial" w:cs="Arial"/>
            <w:sz w:val="24"/>
            <w:szCs w:val="24"/>
          </w:rPr>
          <w:t>www.</w:t>
        </w:r>
        <w:r w:rsidRPr="00B92977">
          <w:rPr>
            <w:rStyle w:val="Hyperlink"/>
            <w:rFonts w:ascii="Arial" w:hAnsi="Arial" w:cs="Arial"/>
            <w:b/>
            <w:bCs/>
            <w:sz w:val="24"/>
            <w:szCs w:val="24"/>
          </w:rPr>
          <w:t>wolverhamptonsafeguarding</w:t>
        </w:r>
        <w:r w:rsidRPr="00B92977">
          <w:rPr>
            <w:rStyle w:val="Hyperlink"/>
            <w:rFonts w:ascii="Arial" w:hAnsi="Arial" w:cs="Arial"/>
            <w:sz w:val="24"/>
            <w:szCs w:val="24"/>
          </w:rPr>
          <w:t>.org.uk</w:t>
        </w:r>
      </w:hyperlink>
      <w:r>
        <w:rPr>
          <w:rStyle w:val="HTMLCite"/>
          <w:rFonts w:ascii="Arial" w:hAnsi="Arial" w:cs="Arial"/>
          <w:color w:val="auto"/>
          <w:sz w:val="24"/>
          <w:szCs w:val="24"/>
        </w:rPr>
        <w:t xml:space="preserve"> </w:t>
      </w:r>
      <w:r>
        <w:rPr>
          <w:rFonts w:ascii="Arial" w:hAnsi="Arial" w:cs="Arial"/>
          <w:sz w:val="24"/>
          <w:szCs w:val="24"/>
        </w:rPr>
        <w:t xml:space="preserve">or contact </w:t>
      </w:r>
      <w:hyperlink r:id="rId19" w:history="1">
        <w:r w:rsidRPr="00B92977">
          <w:rPr>
            <w:rStyle w:val="Hyperlink"/>
            <w:rFonts w:ascii="Arial" w:hAnsi="Arial" w:cs="Arial"/>
            <w:sz w:val="24"/>
            <w:szCs w:val="24"/>
          </w:rPr>
          <w:t>WSCBTraining@wolverhampton.gov.uk</w:t>
        </w:r>
      </w:hyperlink>
    </w:p>
    <w:p w14:paraId="70668C9A" w14:textId="165B8E8B" w:rsidR="0093424B" w:rsidRDefault="00644330" w:rsidP="0093424B">
      <w:pPr>
        <w:ind w:left="420"/>
        <w:rPr>
          <w:rFonts w:ascii="Arial" w:hAnsi="Arial" w:cs="Arial"/>
          <w:b/>
          <w:color w:val="0033CC"/>
          <w:sz w:val="24"/>
          <w:szCs w:val="24"/>
        </w:rPr>
      </w:pPr>
      <w:hyperlink r:id="rId20" w:history="1">
        <w:r w:rsidR="0093424B" w:rsidRPr="00644330">
          <w:rPr>
            <w:rStyle w:val="Hyperlink"/>
            <w:rFonts w:ascii="Arial" w:hAnsi="Arial" w:cs="Arial"/>
            <w:b/>
            <w:sz w:val="24"/>
            <w:szCs w:val="24"/>
          </w:rPr>
          <w:t xml:space="preserve">Click here for our contact list </w:t>
        </w:r>
        <w:r w:rsidR="0093424B" w:rsidRPr="00644330">
          <w:rPr>
            <w:rStyle w:val="Hyperlink"/>
            <w:rFonts w:ascii="Arial" w:hAnsi="Arial" w:cs="Arial"/>
            <w:b/>
            <w:sz w:val="24"/>
            <w:szCs w:val="24"/>
          </w:rPr>
          <w:t>o</w:t>
        </w:r>
        <w:r w:rsidR="0093424B" w:rsidRPr="00644330">
          <w:rPr>
            <w:rStyle w:val="Hyperlink"/>
            <w:rFonts w:ascii="Arial" w:hAnsi="Arial" w:cs="Arial"/>
            <w:b/>
            <w:sz w:val="24"/>
            <w:szCs w:val="24"/>
          </w:rPr>
          <w:t>f specialist organisations.</w:t>
        </w:r>
      </w:hyperlink>
    </w:p>
    <w:p w14:paraId="58297686" w14:textId="5DE98389" w:rsidR="0093424B" w:rsidRPr="00644330" w:rsidRDefault="00644330" w:rsidP="0093424B">
      <w:pPr>
        <w:ind w:firstLine="420"/>
        <w:rPr>
          <w:rStyle w:val="Hyperlink"/>
          <w:rFonts w:ascii="Arial" w:hAnsi="Arial" w:cs="Arial"/>
          <w:b/>
          <w:bCs/>
        </w:rPr>
      </w:pPr>
      <w:r>
        <w:rPr>
          <w:rStyle w:val="Hyperlink"/>
          <w:rFonts w:ascii="Arial" w:hAnsi="Arial" w:cs="Arial"/>
          <w:b/>
          <w:bCs/>
        </w:rPr>
        <w:fldChar w:fldCharType="begin"/>
      </w:r>
      <w:r>
        <w:rPr>
          <w:rStyle w:val="Hyperlink"/>
          <w:rFonts w:ascii="Arial" w:hAnsi="Arial" w:cs="Arial"/>
          <w:b/>
          <w:bCs/>
        </w:rPr>
        <w:instrText xml:space="preserve"> HYPERLINK "http://www.saferwolverhampton.org.uk/documents/Advice%20and%20support%20card%20Nov%202017.pdf" </w:instrText>
      </w:r>
      <w:r>
        <w:rPr>
          <w:rStyle w:val="Hyperlink"/>
          <w:rFonts w:ascii="Arial" w:hAnsi="Arial" w:cs="Arial"/>
          <w:b/>
          <w:bCs/>
        </w:rPr>
      </w:r>
      <w:r>
        <w:rPr>
          <w:rStyle w:val="Hyperlink"/>
          <w:rFonts w:ascii="Arial" w:hAnsi="Arial" w:cs="Arial"/>
          <w:b/>
          <w:bCs/>
        </w:rPr>
        <w:fldChar w:fldCharType="separate"/>
      </w:r>
      <w:r w:rsidR="0093424B" w:rsidRPr="00644330">
        <w:rPr>
          <w:rStyle w:val="Hyperlink"/>
          <w:rFonts w:ascii="Arial" w:hAnsi="Arial" w:cs="Arial"/>
          <w:b/>
          <w:bCs/>
        </w:rPr>
        <w:t>Click here for our Suppo</w:t>
      </w:r>
      <w:r w:rsidR="0093424B" w:rsidRPr="00644330">
        <w:rPr>
          <w:rStyle w:val="Hyperlink"/>
          <w:rFonts w:ascii="Arial" w:hAnsi="Arial" w:cs="Arial"/>
          <w:b/>
          <w:bCs/>
        </w:rPr>
        <w:t>r</w:t>
      </w:r>
      <w:r w:rsidR="0093424B" w:rsidRPr="00644330">
        <w:rPr>
          <w:rStyle w:val="Hyperlink"/>
          <w:rFonts w:ascii="Arial" w:hAnsi="Arial" w:cs="Arial"/>
          <w:b/>
          <w:bCs/>
        </w:rPr>
        <w:t>t</w:t>
      </w:r>
      <w:r w:rsidR="0093424B" w:rsidRPr="00644330">
        <w:rPr>
          <w:rStyle w:val="Hyperlink"/>
          <w:rFonts w:ascii="Arial" w:hAnsi="Arial" w:cs="Arial"/>
          <w:b/>
          <w:bCs/>
        </w:rPr>
        <w:t xml:space="preserve"> and Advice leaflet </w:t>
      </w:r>
    </w:p>
    <w:p w14:paraId="6C5FCCCA" w14:textId="7099A2F2" w:rsidR="0093424B" w:rsidRPr="00B32389" w:rsidRDefault="00644330" w:rsidP="0093424B">
      <w:pPr>
        <w:ind w:left="420"/>
        <w:rPr>
          <w:rFonts w:ascii="Arial" w:hAnsi="Arial" w:cs="Arial"/>
          <w:b/>
          <w:color w:val="0033CC"/>
          <w:sz w:val="24"/>
          <w:szCs w:val="24"/>
        </w:rPr>
      </w:pPr>
      <w:r>
        <w:rPr>
          <w:rStyle w:val="Hyperlink"/>
          <w:rFonts w:ascii="Arial" w:hAnsi="Arial" w:cs="Arial"/>
          <w:b/>
          <w:bCs/>
        </w:rPr>
        <w:fldChar w:fldCharType="end"/>
      </w:r>
    </w:p>
    <w:p w14:paraId="292CDF11" w14:textId="4403D142" w:rsidR="0093424B" w:rsidRPr="00B92977" w:rsidRDefault="0093424B" w:rsidP="0093424B">
      <w:pPr>
        <w:rPr>
          <w:rFonts w:ascii="Arial" w:hAnsi="Arial" w:cs="Arial"/>
          <w:b/>
          <w:sz w:val="24"/>
          <w:szCs w:val="24"/>
        </w:rPr>
      </w:pPr>
      <w:r w:rsidRPr="00B92977">
        <w:rPr>
          <w:rFonts w:ascii="Arial" w:hAnsi="Arial" w:cs="Arial"/>
          <w:b/>
          <w:sz w:val="24"/>
          <w:szCs w:val="24"/>
        </w:rPr>
        <w:lastRenderedPageBreak/>
        <w:t>1</w:t>
      </w:r>
      <w:r w:rsidR="006C4753">
        <w:rPr>
          <w:rFonts w:ascii="Arial" w:hAnsi="Arial" w:cs="Arial"/>
          <w:b/>
          <w:sz w:val="24"/>
          <w:szCs w:val="24"/>
        </w:rPr>
        <w:t>1</w:t>
      </w:r>
      <w:r w:rsidRPr="00B92977">
        <w:rPr>
          <w:rFonts w:ascii="Arial" w:hAnsi="Arial" w:cs="Arial"/>
          <w:b/>
          <w:sz w:val="24"/>
          <w:szCs w:val="24"/>
        </w:rPr>
        <w:t>. Violence Against Women and Girls (VAWG) Champions</w:t>
      </w:r>
    </w:p>
    <w:p w14:paraId="3976510A" w14:textId="77777777" w:rsidR="0093424B" w:rsidRPr="00B92977" w:rsidRDefault="0093424B" w:rsidP="0093424B">
      <w:pPr>
        <w:ind w:left="426"/>
        <w:rPr>
          <w:rFonts w:ascii="Arial" w:hAnsi="Arial" w:cs="Arial"/>
          <w:sz w:val="24"/>
          <w:szCs w:val="24"/>
        </w:rPr>
      </w:pPr>
      <w:r w:rsidRPr="00B92977">
        <w:rPr>
          <w:rFonts w:ascii="Arial" w:hAnsi="Arial" w:cs="Arial"/>
          <w:sz w:val="24"/>
          <w:szCs w:val="24"/>
        </w:rPr>
        <w:t>A network of VAWG Champions has been developed across Wolverhampton organisations.  The role of each VAWG Champion is</w:t>
      </w:r>
      <w:r w:rsidRPr="00B92977">
        <w:rPr>
          <w:rFonts w:ascii="Arial" w:hAnsi="Arial" w:cs="Arial"/>
          <w:b/>
          <w:sz w:val="24"/>
          <w:szCs w:val="24"/>
        </w:rPr>
        <w:t xml:space="preserve"> </w:t>
      </w:r>
      <w:r w:rsidRPr="00B92977">
        <w:rPr>
          <w:rFonts w:ascii="Arial" w:hAnsi="Arial" w:cs="Arial"/>
          <w:sz w:val="24"/>
          <w:szCs w:val="24"/>
        </w:rPr>
        <w:t xml:space="preserve">to increase knowledge and competence of front line staff in their organisation so that they can identify victims of VAWG as early as </w:t>
      </w:r>
      <w:proofErr w:type="gramStart"/>
      <w:r w:rsidRPr="00B92977">
        <w:rPr>
          <w:rFonts w:ascii="Arial" w:hAnsi="Arial" w:cs="Arial"/>
          <w:sz w:val="24"/>
          <w:szCs w:val="24"/>
        </w:rPr>
        <w:t>possible, and</w:t>
      </w:r>
      <w:proofErr w:type="gramEnd"/>
      <w:r w:rsidRPr="00B92977">
        <w:rPr>
          <w:rFonts w:ascii="Arial" w:hAnsi="Arial" w:cs="Arial"/>
          <w:sz w:val="24"/>
          <w:szCs w:val="24"/>
        </w:rPr>
        <w:t xml:space="preserve"> ensure safe and effective responses using existing care pathways.  </w:t>
      </w:r>
    </w:p>
    <w:p w14:paraId="0B0FB983" w14:textId="77777777" w:rsidR="0093424B" w:rsidRPr="00B92977" w:rsidRDefault="0093424B" w:rsidP="0093424B">
      <w:pPr>
        <w:spacing w:after="0"/>
        <w:ind w:firstLine="423"/>
        <w:rPr>
          <w:rFonts w:ascii="Arial" w:hAnsi="Arial" w:cs="Arial"/>
          <w:sz w:val="24"/>
          <w:szCs w:val="24"/>
        </w:rPr>
      </w:pPr>
      <w:r w:rsidRPr="00B92977">
        <w:rPr>
          <w:rFonts w:ascii="Arial" w:hAnsi="Arial" w:cs="Arial"/>
          <w:sz w:val="24"/>
          <w:szCs w:val="24"/>
        </w:rPr>
        <w:t>Each Champion will be the lead for VAWG issues within their agency or team, and will:</w:t>
      </w:r>
    </w:p>
    <w:p w14:paraId="754C9800" w14:textId="77777777" w:rsidR="0093424B" w:rsidRPr="00B92977" w:rsidRDefault="0093424B" w:rsidP="0093424B">
      <w:pPr>
        <w:pStyle w:val="ListParagraph"/>
        <w:numPr>
          <w:ilvl w:val="0"/>
          <w:numId w:val="6"/>
        </w:numPr>
        <w:spacing w:after="0"/>
        <w:rPr>
          <w:rFonts w:ascii="Arial" w:hAnsi="Arial" w:cs="Arial"/>
          <w:sz w:val="24"/>
          <w:szCs w:val="24"/>
        </w:rPr>
      </w:pPr>
      <w:r>
        <w:rPr>
          <w:rFonts w:ascii="Arial" w:hAnsi="Arial" w:cs="Arial"/>
          <w:sz w:val="24"/>
          <w:szCs w:val="24"/>
        </w:rPr>
        <w:t>A</w:t>
      </w:r>
      <w:r w:rsidRPr="00B92977">
        <w:rPr>
          <w:rFonts w:ascii="Arial" w:hAnsi="Arial" w:cs="Arial"/>
          <w:sz w:val="24"/>
          <w:szCs w:val="24"/>
        </w:rPr>
        <w:t>ct as a primary point of contact in and out of that unit/agency</w:t>
      </w:r>
    </w:p>
    <w:p w14:paraId="167027CC" w14:textId="77777777" w:rsidR="0093424B" w:rsidRPr="00B92977" w:rsidRDefault="0093424B" w:rsidP="0093424B">
      <w:pPr>
        <w:pStyle w:val="ListParagraph"/>
        <w:numPr>
          <w:ilvl w:val="0"/>
          <w:numId w:val="6"/>
        </w:numPr>
        <w:spacing w:after="0" w:line="240" w:lineRule="auto"/>
        <w:contextualSpacing/>
        <w:rPr>
          <w:rFonts w:ascii="Arial" w:hAnsi="Arial" w:cs="Arial"/>
          <w:sz w:val="24"/>
          <w:szCs w:val="24"/>
        </w:rPr>
      </w:pPr>
      <w:r>
        <w:rPr>
          <w:rFonts w:ascii="Arial" w:hAnsi="Arial" w:cs="Arial"/>
          <w:sz w:val="24"/>
          <w:szCs w:val="24"/>
        </w:rPr>
        <w:t>R</w:t>
      </w:r>
      <w:r w:rsidRPr="00B92977">
        <w:rPr>
          <w:rFonts w:ascii="Arial" w:hAnsi="Arial" w:cs="Arial"/>
          <w:sz w:val="24"/>
          <w:szCs w:val="24"/>
        </w:rPr>
        <w:t>eceive specified training across VAWG subjects</w:t>
      </w:r>
    </w:p>
    <w:p w14:paraId="67B370E2" w14:textId="77777777" w:rsidR="0093424B" w:rsidRPr="00B92977" w:rsidRDefault="0093424B" w:rsidP="0093424B">
      <w:pPr>
        <w:pStyle w:val="ListParagraph"/>
        <w:numPr>
          <w:ilvl w:val="0"/>
          <w:numId w:val="6"/>
        </w:numPr>
        <w:spacing w:after="0" w:line="240" w:lineRule="auto"/>
        <w:contextualSpacing/>
        <w:rPr>
          <w:rFonts w:ascii="Arial" w:hAnsi="Arial" w:cs="Arial"/>
          <w:sz w:val="24"/>
          <w:szCs w:val="24"/>
        </w:rPr>
      </w:pPr>
      <w:r>
        <w:rPr>
          <w:rFonts w:ascii="Arial" w:hAnsi="Arial" w:cs="Arial"/>
          <w:sz w:val="24"/>
          <w:szCs w:val="24"/>
        </w:rPr>
        <w:t>R</w:t>
      </w:r>
      <w:r w:rsidRPr="00B92977">
        <w:rPr>
          <w:rFonts w:ascii="Arial" w:hAnsi="Arial" w:cs="Arial"/>
          <w:sz w:val="24"/>
          <w:szCs w:val="24"/>
        </w:rPr>
        <w:t xml:space="preserve">eceive up to date VAWG information and resources </w:t>
      </w:r>
    </w:p>
    <w:p w14:paraId="69FE7BA5" w14:textId="77777777" w:rsidR="0093424B" w:rsidRPr="00B92977" w:rsidRDefault="0093424B" w:rsidP="0093424B">
      <w:pPr>
        <w:pStyle w:val="ListParagraph"/>
        <w:numPr>
          <w:ilvl w:val="0"/>
          <w:numId w:val="6"/>
        </w:numPr>
        <w:spacing w:after="0" w:line="240" w:lineRule="auto"/>
        <w:contextualSpacing/>
        <w:rPr>
          <w:rFonts w:ascii="Arial" w:hAnsi="Arial" w:cs="Arial"/>
          <w:sz w:val="24"/>
          <w:szCs w:val="24"/>
        </w:rPr>
      </w:pPr>
      <w:r>
        <w:rPr>
          <w:rFonts w:ascii="Arial" w:hAnsi="Arial" w:cs="Arial"/>
          <w:sz w:val="24"/>
          <w:szCs w:val="24"/>
        </w:rPr>
        <w:t>B</w:t>
      </w:r>
      <w:r w:rsidRPr="00B92977">
        <w:rPr>
          <w:rFonts w:ascii="Arial" w:hAnsi="Arial" w:cs="Arial"/>
          <w:sz w:val="24"/>
          <w:szCs w:val="24"/>
        </w:rPr>
        <w:t>e able to advise colleagues on management of individual cases</w:t>
      </w:r>
    </w:p>
    <w:p w14:paraId="62DA5835" w14:textId="77777777" w:rsidR="0093424B" w:rsidRPr="00B92977" w:rsidRDefault="0093424B" w:rsidP="0093424B">
      <w:pPr>
        <w:pStyle w:val="ListParagraph"/>
        <w:numPr>
          <w:ilvl w:val="0"/>
          <w:numId w:val="6"/>
        </w:numPr>
        <w:spacing w:after="0" w:line="240" w:lineRule="auto"/>
        <w:contextualSpacing/>
        <w:rPr>
          <w:rFonts w:ascii="Arial" w:hAnsi="Arial" w:cs="Arial"/>
          <w:sz w:val="24"/>
          <w:szCs w:val="24"/>
        </w:rPr>
      </w:pPr>
      <w:r>
        <w:rPr>
          <w:rFonts w:ascii="Arial" w:hAnsi="Arial" w:cs="Arial"/>
          <w:sz w:val="24"/>
          <w:szCs w:val="24"/>
        </w:rPr>
        <w:t>E</w:t>
      </w:r>
      <w:r w:rsidRPr="00B92977">
        <w:rPr>
          <w:rFonts w:ascii="Arial" w:hAnsi="Arial" w:cs="Arial"/>
          <w:sz w:val="24"/>
          <w:szCs w:val="24"/>
        </w:rPr>
        <w:t>nsure that local resources and signposting details are kept up to date for their organisation</w:t>
      </w:r>
    </w:p>
    <w:p w14:paraId="6D76DF57" w14:textId="77777777" w:rsidR="0093424B" w:rsidRPr="00B92977" w:rsidRDefault="0093424B" w:rsidP="0093424B">
      <w:pPr>
        <w:pStyle w:val="ListParagraph"/>
        <w:numPr>
          <w:ilvl w:val="0"/>
          <w:numId w:val="6"/>
        </w:numPr>
        <w:spacing w:after="0" w:line="240" w:lineRule="auto"/>
        <w:contextualSpacing/>
        <w:rPr>
          <w:rFonts w:ascii="Arial" w:hAnsi="Arial" w:cs="Arial"/>
          <w:sz w:val="24"/>
          <w:szCs w:val="24"/>
        </w:rPr>
      </w:pPr>
      <w:r>
        <w:rPr>
          <w:rFonts w:ascii="Arial" w:hAnsi="Arial" w:cs="Arial"/>
          <w:sz w:val="24"/>
          <w:szCs w:val="24"/>
        </w:rPr>
        <w:t>P</w:t>
      </w:r>
      <w:r w:rsidRPr="00B92977">
        <w:rPr>
          <w:rFonts w:ascii="Arial" w:hAnsi="Arial" w:cs="Arial"/>
          <w:sz w:val="24"/>
          <w:szCs w:val="24"/>
        </w:rPr>
        <w:t xml:space="preserve">articipate in the VAWG Champions quarterly meetings and network </w:t>
      </w:r>
    </w:p>
    <w:p w14:paraId="0462F0A4" w14:textId="77777777" w:rsidR="0093424B" w:rsidRPr="00B92977" w:rsidRDefault="0093424B" w:rsidP="0093424B">
      <w:pPr>
        <w:pStyle w:val="ListParagraph"/>
        <w:numPr>
          <w:ilvl w:val="0"/>
          <w:numId w:val="6"/>
        </w:numPr>
        <w:rPr>
          <w:rFonts w:ascii="Arial" w:hAnsi="Arial" w:cs="Arial"/>
          <w:sz w:val="24"/>
          <w:szCs w:val="24"/>
        </w:rPr>
      </w:pPr>
      <w:r>
        <w:rPr>
          <w:rFonts w:ascii="Arial" w:hAnsi="Arial" w:cs="Arial"/>
          <w:sz w:val="24"/>
          <w:szCs w:val="24"/>
        </w:rPr>
        <w:t>B</w:t>
      </w:r>
      <w:r w:rsidRPr="00B92977">
        <w:rPr>
          <w:rFonts w:ascii="Arial" w:hAnsi="Arial" w:cs="Arial"/>
          <w:sz w:val="24"/>
          <w:szCs w:val="24"/>
        </w:rPr>
        <w:t xml:space="preserve">e supported by their organisation </w:t>
      </w:r>
    </w:p>
    <w:p w14:paraId="62B66392" w14:textId="77777777" w:rsidR="0093424B" w:rsidRPr="006A22A9" w:rsidRDefault="0093424B" w:rsidP="0093424B">
      <w:pPr>
        <w:spacing w:after="0"/>
        <w:ind w:left="420"/>
        <w:rPr>
          <w:rFonts w:ascii="Arial" w:hAnsi="Arial" w:cs="Arial"/>
          <w:b/>
          <w:color w:val="3333CC"/>
          <w:sz w:val="24"/>
          <w:szCs w:val="24"/>
        </w:rPr>
      </w:pPr>
    </w:p>
    <w:p w14:paraId="3FC90A28" w14:textId="3EF9AAB1" w:rsidR="0093424B" w:rsidRPr="00830D2D" w:rsidRDefault="0093424B" w:rsidP="0093424B">
      <w:pPr>
        <w:rPr>
          <w:rFonts w:ascii="Arial" w:hAnsi="Arial" w:cs="Arial"/>
          <w:b/>
          <w:sz w:val="24"/>
          <w:szCs w:val="24"/>
        </w:rPr>
      </w:pPr>
      <w:r w:rsidRPr="00830D2D">
        <w:rPr>
          <w:rFonts w:ascii="Arial" w:hAnsi="Arial" w:cs="Arial"/>
          <w:b/>
          <w:sz w:val="24"/>
          <w:szCs w:val="24"/>
        </w:rPr>
        <w:t>1</w:t>
      </w:r>
      <w:r w:rsidR="006C4753">
        <w:rPr>
          <w:rFonts w:ascii="Arial" w:hAnsi="Arial" w:cs="Arial"/>
          <w:b/>
          <w:sz w:val="24"/>
          <w:szCs w:val="24"/>
        </w:rPr>
        <w:t>2</w:t>
      </w:r>
      <w:r>
        <w:rPr>
          <w:rFonts w:ascii="Times New Roman" w:hAnsi="Times New Roman" w:cs="Times New Roman"/>
          <w:b/>
          <w:sz w:val="24"/>
          <w:szCs w:val="24"/>
        </w:rPr>
        <w:t xml:space="preserve">. </w:t>
      </w:r>
      <w:r w:rsidRPr="00830D2D">
        <w:rPr>
          <w:rFonts w:ascii="Arial" w:hAnsi="Arial" w:cs="Arial"/>
          <w:b/>
          <w:sz w:val="24"/>
          <w:szCs w:val="24"/>
        </w:rPr>
        <w:t>Community Awareness</w:t>
      </w:r>
    </w:p>
    <w:p w14:paraId="1E976731" w14:textId="77777777" w:rsidR="0093424B" w:rsidRDefault="0093424B" w:rsidP="0093424B">
      <w:pPr>
        <w:ind w:left="426"/>
        <w:rPr>
          <w:rFonts w:ascii="Arial" w:hAnsi="Arial" w:cs="Arial"/>
          <w:sz w:val="24"/>
          <w:szCs w:val="24"/>
        </w:rPr>
      </w:pPr>
      <w:r w:rsidRPr="00830D2D">
        <w:rPr>
          <w:rFonts w:ascii="Arial" w:hAnsi="Arial" w:cs="Arial"/>
          <w:sz w:val="24"/>
          <w:szCs w:val="24"/>
        </w:rPr>
        <w:t>In addition to its focus on training, the V</w:t>
      </w:r>
      <w:r>
        <w:rPr>
          <w:rFonts w:ascii="Arial" w:hAnsi="Arial" w:cs="Arial"/>
          <w:sz w:val="24"/>
          <w:szCs w:val="24"/>
        </w:rPr>
        <w:t xml:space="preserve">iolence </w:t>
      </w:r>
      <w:r w:rsidRPr="00830D2D">
        <w:rPr>
          <w:rFonts w:ascii="Arial" w:hAnsi="Arial" w:cs="Arial"/>
          <w:sz w:val="24"/>
          <w:szCs w:val="24"/>
        </w:rPr>
        <w:t>A</w:t>
      </w:r>
      <w:r>
        <w:rPr>
          <w:rFonts w:ascii="Arial" w:hAnsi="Arial" w:cs="Arial"/>
          <w:sz w:val="24"/>
          <w:szCs w:val="24"/>
        </w:rPr>
        <w:t xml:space="preserve">gainst </w:t>
      </w:r>
      <w:r w:rsidRPr="00830D2D">
        <w:rPr>
          <w:rFonts w:ascii="Arial" w:hAnsi="Arial" w:cs="Arial"/>
          <w:sz w:val="24"/>
          <w:szCs w:val="24"/>
        </w:rPr>
        <w:t>W</w:t>
      </w:r>
      <w:r>
        <w:rPr>
          <w:rFonts w:ascii="Arial" w:hAnsi="Arial" w:cs="Arial"/>
          <w:sz w:val="24"/>
          <w:szCs w:val="24"/>
        </w:rPr>
        <w:t xml:space="preserve">omen and </w:t>
      </w:r>
      <w:r w:rsidRPr="00830D2D">
        <w:rPr>
          <w:rFonts w:ascii="Arial" w:hAnsi="Arial" w:cs="Arial"/>
          <w:sz w:val="24"/>
          <w:szCs w:val="24"/>
        </w:rPr>
        <w:t>G</w:t>
      </w:r>
      <w:r>
        <w:rPr>
          <w:rFonts w:ascii="Arial" w:hAnsi="Arial" w:cs="Arial"/>
          <w:sz w:val="24"/>
          <w:szCs w:val="24"/>
        </w:rPr>
        <w:t>irls (VAWG) S</w:t>
      </w:r>
      <w:r w:rsidRPr="00830D2D">
        <w:rPr>
          <w:rFonts w:ascii="Arial" w:hAnsi="Arial" w:cs="Arial"/>
          <w:sz w:val="24"/>
          <w:szCs w:val="24"/>
        </w:rPr>
        <w:t xml:space="preserve">trategy places equal weight on the need to raise awareness of VAWG issues with our communities to assist individuals to access appropriate help and support, ideally prior to the point of crisis.  </w:t>
      </w:r>
    </w:p>
    <w:p w14:paraId="315E814B" w14:textId="77777777" w:rsidR="0093424B" w:rsidRPr="00830D2D" w:rsidRDefault="0093424B" w:rsidP="0093424B">
      <w:pPr>
        <w:ind w:left="426"/>
        <w:rPr>
          <w:rFonts w:ascii="Arial" w:hAnsi="Arial" w:cs="Arial"/>
          <w:sz w:val="24"/>
          <w:szCs w:val="24"/>
        </w:rPr>
      </w:pPr>
      <w:r>
        <w:rPr>
          <w:rFonts w:ascii="Arial" w:hAnsi="Arial" w:cs="Arial"/>
          <w:sz w:val="24"/>
          <w:szCs w:val="24"/>
        </w:rPr>
        <w:t>Our</w:t>
      </w:r>
      <w:r w:rsidRPr="00830D2D">
        <w:rPr>
          <w:rFonts w:ascii="Arial" w:hAnsi="Arial" w:cs="Arial"/>
          <w:sz w:val="24"/>
          <w:szCs w:val="24"/>
        </w:rPr>
        <w:t xml:space="preserve"> calendar of events for all strands of </w:t>
      </w:r>
      <w:r>
        <w:rPr>
          <w:rFonts w:ascii="Arial" w:hAnsi="Arial" w:cs="Arial"/>
          <w:sz w:val="24"/>
          <w:szCs w:val="24"/>
        </w:rPr>
        <w:t>VAWG focuses</w:t>
      </w:r>
      <w:r w:rsidRPr="00830D2D">
        <w:rPr>
          <w:rFonts w:ascii="Arial" w:hAnsi="Arial" w:cs="Arial"/>
          <w:sz w:val="24"/>
          <w:szCs w:val="24"/>
        </w:rPr>
        <w:t xml:space="preserve"> on </w:t>
      </w:r>
      <w:r>
        <w:rPr>
          <w:rFonts w:ascii="Arial" w:hAnsi="Arial" w:cs="Arial"/>
          <w:sz w:val="24"/>
          <w:szCs w:val="24"/>
        </w:rPr>
        <w:t xml:space="preserve">national and international event dates and campaigns, and year on year builds upon </w:t>
      </w:r>
      <w:r w:rsidRPr="00830D2D">
        <w:rPr>
          <w:rFonts w:ascii="Arial" w:hAnsi="Arial" w:cs="Arial"/>
          <w:sz w:val="24"/>
          <w:szCs w:val="24"/>
        </w:rPr>
        <w:t xml:space="preserve">the success of high-profile </w:t>
      </w:r>
      <w:r>
        <w:rPr>
          <w:rFonts w:ascii="Arial" w:hAnsi="Arial" w:cs="Arial"/>
          <w:sz w:val="24"/>
          <w:szCs w:val="24"/>
        </w:rPr>
        <w:t xml:space="preserve">local </w:t>
      </w:r>
      <w:r w:rsidRPr="00830D2D">
        <w:rPr>
          <w:rFonts w:ascii="Arial" w:hAnsi="Arial" w:cs="Arial"/>
          <w:sz w:val="24"/>
          <w:szCs w:val="24"/>
        </w:rPr>
        <w:t xml:space="preserve">publicity campaigns such as </w:t>
      </w:r>
      <w:r>
        <w:rPr>
          <w:rFonts w:ascii="Arial" w:hAnsi="Arial" w:cs="Arial"/>
          <w:sz w:val="24"/>
          <w:szCs w:val="24"/>
        </w:rPr>
        <w:t>‘</w:t>
      </w:r>
      <w:r w:rsidRPr="00830D2D">
        <w:rPr>
          <w:rFonts w:ascii="Arial" w:hAnsi="Arial" w:cs="Arial"/>
          <w:sz w:val="24"/>
          <w:szCs w:val="24"/>
        </w:rPr>
        <w:t>Orange Wolverhampton</w:t>
      </w:r>
      <w:r>
        <w:rPr>
          <w:rFonts w:ascii="Arial" w:hAnsi="Arial" w:cs="Arial"/>
          <w:sz w:val="24"/>
          <w:szCs w:val="24"/>
        </w:rPr>
        <w:t>’</w:t>
      </w:r>
      <w:r w:rsidRPr="00830D2D">
        <w:rPr>
          <w:rFonts w:ascii="Arial" w:hAnsi="Arial" w:cs="Arial"/>
          <w:sz w:val="24"/>
          <w:szCs w:val="24"/>
        </w:rPr>
        <w:t xml:space="preserve">, </w:t>
      </w:r>
      <w:r>
        <w:rPr>
          <w:rFonts w:ascii="Arial" w:hAnsi="Arial" w:cs="Arial"/>
          <w:sz w:val="24"/>
          <w:szCs w:val="24"/>
        </w:rPr>
        <w:t xml:space="preserve">and </w:t>
      </w:r>
      <w:r w:rsidRPr="00830D2D">
        <w:rPr>
          <w:rFonts w:ascii="Arial" w:hAnsi="Arial" w:cs="Arial"/>
          <w:sz w:val="24"/>
          <w:szCs w:val="24"/>
        </w:rPr>
        <w:t>the West Midlands Police Sentinel Campaign</w:t>
      </w:r>
      <w:r>
        <w:rPr>
          <w:rFonts w:ascii="Arial" w:hAnsi="Arial" w:cs="Arial"/>
          <w:sz w:val="24"/>
          <w:szCs w:val="24"/>
        </w:rPr>
        <w:t>.  We are also using N</w:t>
      </w:r>
      <w:r w:rsidRPr="00830D2D">
        <w:rPr>
          <w:rFonts w:ascii="Arial" w:hAnsi="Arial" w:cs="Arial"/>
          <w:sz w:val="24"/>
          <w:szCs w:val="24"/>
        </w:rPr>
        <w:t>HS England funding that Wolverhampton CCG</w:t>
      </w:r>
      <w:r>
        <w:rPr>
          <w:rFonts w:ascii="Arial" w:hAnsi="Arial" w:cs="Arial"/>
          <w:sz w:val="24"/>
          <w:szCs w:val="24"/>
        </w:rPr>
        <w:t>,</w:t>
      </w:r>
      <w:r w:rsidRPr="00830D2D">
        <w:rPr>
          <w:rFonts w:ascii="Arial" w:hAnsi="Arial" w:cs="Arial"/>
          <w:sz w:val="24"/>
          <w:szCs w:val="24"/>
        </w:rPr>
        <w:t xml:space="preserve"> Wolverhampton DV Forum</w:t>
      </w:r>
      <w:r>
        <w:rPr>
          <w:rFonts w:ascii="Arial" w:hAnsi="Arial" w:cs="Arial"/>
          <w:sz w:val="24"/>
          <w:szCs w:val="24"/>
        </w:rPr>
        <w:t>, and the Refugee and Migrant Centre</w:t>
      </w:r>
      <w:r w:rsidRPr="00830D2D">
        <w:rPr>
          <w:rFonts w:ascii="Arial" w:hAnsi="Arial" w:cs="Arial"/>
          <w:sz w:val="24"/>
          <w:szCs w:val="24"/>
        </w:rPr>
        <w:t xml:space="preserve"> </w:t>
      </w:r>
      <w:r>
        <w:rPr>
          <w:rFonts w:ascii="Arial" w:hAnsi="Arial" w:cs="Arial"/>
          <w:sz w:val="24"/>
          <w:szCs w:val="24"/>
        </w:rPr>
        <w:t>has</w:t>
      </w:r>
      <w:r w:rsidRPr="00830D2D">
        <w:rPr>
          <w:rFonts w:ascii="Arial" w:hAnsi="Arial" w:cs="Arial"/>
          <w:sz w:val="24"/>
          <w:szCs w:val="24"/>
        </w:rPr>
        <w:t xml:space="preserve"> </w:t>
      </w:r>
      <w:r>
        <w:rPr>
          <w:rFonts w:ascii="Arial" w:hAnsi="Arial" w:cs="Arial"/>
          <w:sz w:val="24"/>
          <w:szCs w:val="24"/>
        </w:rPr>
        <w:t>attracted to raise</w:t>
      </w:r>
      <w:r w:rsidRPr="00830D2D">
        <w:rPr>
          <w:rFonts w:ascii="Arial" w:hAnsi="Arial" w:cs="Arial"/>
          <w:sz w:val="24"/>
          <w:szCs w:val="24"/>
        </w:rPr>
        <w:t xml:space="preserve"> awarene</w:t>
      </w:r>
      <w:r>
        <w:rPr>
          <w:rFonts w:ascii="Arial" w:hAnsi="Arial" w:cs="Arial"/>
          <w:sz w:val="24"/>
          <w:szCs w:val="24"/>
        </w:rPr>
        <w:t>ss of the illegalities and long-</w:t>
      </w:r>
      <w:r w:rsidRPr="00830D2D">
        <w:rPr>
          <w:rFonts w:ascii="Arial" w:hAnsi="Arial" w:cs="Arial"/>
          <w:sz w:val="24"/>
          <w:szCs w:val="24"/>
        </w:rPr>
        <w:t xml:space="preserve">term harms of VAWG with women and men in newly emerging communities.  There is also more work planned with school governors and ambassadors, as well as health focused community awareness events.       </w:t>
      </w:r>
    </w:p>
    <w:p w14:paraId="7BD19A89" w14:textId="63B6CFBD" w:rsidR="00742798" w:rsidRPr="006C4753" w:rsidRDefault="00742798" w:rsidP="006C4753">
      <w:pPr>
        <w:pStyle w:val="ListParagraph"/>
        <w:numPr>
          <w:ilvl w:val="0"/>
          <w:numId w:val="23"/>
        </w:numPr>
        <w:rPr>
          <w:rFonts w:ascii="Arial" w:hAnsi="Arial" w:cs="Arial"/>
          <w:b/>
          <w:sz w:val="24"/>
          <w:szCs w:val="24"/>
        </w:rPr>
      </w:pPr>
      <w:r w:rsidRPr="006C4753">
        <w:rPr>
          <w:rFonts w:ascii="Arial" w:hAnsi="Arial" w:cs="Arial"/>
          <w:b/>
          <w:sz w:val="24"/>
          <w:szCs w:val="24"/>
        </w:rPr>
        <w:t xml:space="preserve">The Coordinated Community Response Model </w:t>
      </w:r>
    </w:p>
    <w:p w14:paraId="33227314" w14:textId="2728BAB3" w:rsidR="00742798" w:rsidRPr="00722F66" w:rsidRDefault="00742798" w:rsidP="00742798">
      <w:pPr>
        <w:ind w:left="420"/>
        <w:rPr>
          <w:rFonts w:ascii="Arial" w:hAnsi="Arial" w:cs="Arial"/>
          <w:b/>
          <w:sz w:val="24"/>
          <w:szCs w:val="24"/>
        </w:rPr>
      </w:pPr>
      <w:r w:rsidRPr="00722F66">
        <w:rPr>
          <w:rFonts w:ascii="Arial" w:hAnsi="Arial" w:cs="Arial"/>
          <w:sz w:val="24"/>
          <w:szCs w:val="24"/>
        </w:rPr>
        <w:t xml:space="preserve">The UK national model of best practice in dealing effectively with violence against women and girls is that of a coordinated community response model.  This places responsibility for responding effectively to domestic violence on individuals as well as </w:t>
      </w:r>
      <w:r>
        <w:rPr>
          <w:rFonts w:ascii="Arial" w:hAnsi="Arial" w:cs="Arial"/>
          <w:sz w:val="24"/>
          <w:szCs w:val="24"/>
        </w:rPr>
        <w:t xml:space="preserve">on </w:t>
      </w:r>
      <w:r w:rsidRPr="00722F66">
        <w:rPr>
          <w:rFonts w:ascii="Arial" w:hAnsi="Arial" w:cs="Arial"/>
          <w:sz w:val="24"/>
          <w:szCs w:val="24"/>
        </w:rPr>
        <w:t xml:space="preserve">organisations (whether </w:t>
      </w:r>
      <w:r>
        <w:rPr>
          <w:rFonts w:ascii="Arial" w:hAnsi="Arial" w:cs="Arial"/>
          <w:sz w:val="24"/>
          <w:szCs w:val="24"/>
        </w:rPr>
        <w:t xml:space="preserve">you are </w:t>
      </w:r>
      <w:r w:rsidRPr="00722F66">
        <w:rPr>
          <w:rFonts w:ascii="Arial" w:hAnsi="Arial" w:cs="Arial"/>
          <w:sz w:val="24"/>
          <w:szCs w:val="24"/>
        </w:rPr>
        <w:t xml:space="preserve">a Police Officer, Social Worker, Health Visitor, GP, Judge, Housing Officer, Neighbour, Friend, Colleague, Brother, </w:t>
      </w:r>
      <w:r>
        <w:rPr>
          <w:rFonts w:ascii="Arial" w:hAnsi="Arial" w:cs="Arial"/>
          <w:sz w:val="24"/>
          <w:szCs w:val="24"/>
        </w:rPr>
        <w:t xml:space="preserve">Aunt, </w:t>
      </w:r>
      <w:r w:rsidRPr="00722F66">
        <w:rPr>
          <w:rFonts w:ascii="Arial" w:hAnsi="Arial" w:cs="Arial"/>
          <w:sz w:val="24"/>
          <w:szCs w:val="24"/>
        </w:rPr>
        <w:t>Employer, etc)</w:t>
      </w:r>
      <w:r>
        <w:rPr>
          <w:rFonts w:ascii="Arial" w:hAnsi="Arial" w:cs="Arial"/>
          <w:sz w:val="24"/>
          <w:szCs w:val="24"/>
        </w:rPr>
        <w:t xml:space="preserve">.  </w:t>
      </w:r>
      <w:r w:rsidRPr="007649DF">
        <w:rPr>
          <w:rFonts w:ascii="Arial" w:hAnsi="Arial" w:cs="Arial"/>
          <w:b/>
          <w:sz w:val="24"/>
          <w:szCs w:val="24"/>
        </w:rPr>
        <w:t xml:space="preserve">This approach </w:t>
      </w:r>
      <w:r w:rsidR="007649DF" w:rsidRPr="007649DF">
        <w:rPr>
          <w:rFonts w:ascii="Arial" w:hAnsi="Arial" w:cs="Arial"/>
          <w:b/>
          <w:sz w:val="24"/>
          <w:szCs w:val="24"/>
        </w:rPr>
        <w:t>requires</w:t>
      </w:r>
      <w:r w:rsidRPr="007649DF">
        <w:rPr>
          <w:rFonts w:ascii="Arial" w:hAnsi="Arial" w:cs="Arial"/>
          <w:b/>
          <w:sz w:val="24"/>
          <w:szCs w:val="24"/>
        </w:rPr>
        <w:t xml:space="preserve"> our communities </w:t>
      </w:r>
      <w:r w:rsidR="007649DF" w:rsidRPr="007649DF">
        <w:rPr>
          <w:rFonts w:ascii="Arial" w:hAnsi="Arial" w:cs="Arial"/>
          <w:b/>
          <w:sz w:val="24"/>
          <w:szCs w:val="24"/>
        </w:rPr>
        <w:t>to</w:t>
      </w:r>
      <w:r w:rsidR="007649DF">
        <w:rPr>
          <w:rFonts w:ascii="Arial" w:hAnsi="Arial" w:cs="Arial"/>
          <w:sz w:val="24"/>
          <w:szCs w:val="24"/>
        </w:rPr>
        <w:t xml:space="preserve"> </w:t>
      </w:r>
      <w:r w:rsidRPr="00722F66">
        <w:rPr>
          <w:rFonts w:ascii="Arial" w:hAnsi="Arial" w:cs="Arial"/>
          <w:b/>
          <w:sz w:val="24"/>
          <w:szCs w:val="24"/>
        </w:rPr>
        <w:t xml:space="preserve">advocate that domestic violence is not acceptable and will not be tolerated, that communities are able to report violence and abuse and seek help, and that organisations will follow appropriate procedures to ensure that domestic violence is responded to </w:t>
      </w:r>
      <w:r w:rsidR="007649DF">
        <w:rPr>
          <w:rFonts w:ascii="Arial" w:hAnsi="Arial" w:cs="Arial"/>
          <w:b/>
          <w:sz w:val="24"/>
          <w:szCs w:val="24"/>
        </w:rPr>
        <w:t>safely</w:t>
      </w:r>
      <w:r w:rsidRPr="00722F66">
        <w:rPr>
          <w:rFonts w:ascii="Arial" w:hAnsi="Arial" w:cs="Arial"/>
          <w:b/>
          <w:sz w:val="24"/>
          <w:szCs w:val="24"/>
        </w:rPr>
        <w:t xml:space="preserve"> from a victims’ and children perspective, as well as for perpetrators.</w:t>
      </w:r>
    </w:p>
    <w:p w14:paraId="4BA5A31A" w14:textId="1D93D057" w:rsidR="00742798" w:rsidRPr="00CC2C4E" w:rsidRDefault="00742798" w:rsidP="00CC2C4E">
      <w:pPr>
        <w:pStyle w:val="ListParagraph"/>
        <w:numPr>
          <w:ilvl w:val="0"/>
          <w:numId w:val="23"/>
        </w:numPr>
        <w:rPr>
          <w:rFonts w:ascii="Arial" w:hAnsi="Arial" w:cs="Arial"/>
          <w:b/>
          <w:sz w:val="24"/>
          <w:szCs w:val="24"/>
        </w:rPr>
      </w:pPr>
      <w:r w:rsidRPr="00D61A69">
        <w:rPr>
          <w:noProof/>
        </w:rPr>
        <w:lastRenderedPageBreak/>
        <mc:AlternateContent>
          <mc:Choice Requires="wps">
            <w:drawing>
              <wp:anchor distT="45720" distB="45720" distL="114300" distR="114300" simplePos="0" relativeHeight="251659264" behindDoc="0" locked="0" layoutInCell="1" allowOverlap="1" wp14:anchorId="3838BCB3" wp14:editId="73ABFC3C">
                <wp:simplePos x="0" y="0"/>
                <wp:positionH relativeFrom="margin">
                  <wp:align>left</wp:align>
                </wp:positionH>
                <wp:positionV relativeFrom="paragraph">
                  <wp:posOffset>414020</wp:posOffset>
                </wp:positionV>
                <wp:extent cx="6775450" cy="779145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7791450"/>
                        </a:xfrm>
                        <a:prstGeom prst="rect">
                          <a:avLst/>
                        </a:prstGeom>
                        <a:solidFill>
                          <a:srgbClr val="FFFFFF"/>
                        </a:solidFill>
                        <a:ln w="9525">
                          <a:solidFill>
                            <a:srgbClr val="000000"/>
                          </a:solidFill>
                          <a:miter lim="800000"/>
                          <a:headEnd/>
                          <a:tailEnd/>
                        </a:ln>
                      </wps:spPr>
                      <wps:txbx>
                        <w:txbxContent>
                          <w:p w14:paraId="41AB306F" w14:textId="77777777" w:rsidR="00644330" w:rsidRPr="00D61A69" w:rsidRDefault="00644330" w:rsidP="00742798">
                            <w:pPr>
                              <w:rPr>
                                <w:rFonts w:ascii="Arial" w:hAnsi="Arial" w:cs="Arial"/>
                                <w:sz w:val="24"/>
                                <w:szCs w:val="24"/>
                              </w:rPr>
                            </w:pPr>
                            <w:r w:rsidRPr="00D61A69">
                              <w:rPr>
                                <w:rFonts w:ascii="Arial" w:hAnsi="Arial" w:cs="Arial"/>
                                <w:sz w:val="24"/>
                                <w:szCs w:val="24"/>
                              </w:rPr>
                              <w:t xml:space="preserve">To support the coordinated community response model, and respond safely to domestic violence and abuse, organisations will need to have in place </w:t>
                            </w:r>
                            <w:proofErr w:type="gramStart"/>
                            <w:r w:rsidRPr="00D61A69">
                              <w:rPr>
                                <w:rFonts w:ascii="Arial" w:hAnsi="Arial" w:cs="Arial"/>
                                <w:sz w:val="24"/>
                                <w:szCs w:val="24"/>
                              </w:rPr>
                              <w:t>a number of</w:t>
                            </w:r>
                            <w:proofErr w:type="gramEnd"/>
                            <w:r w:rsidRPr="00D61A69">
                              <w:rPr>
                                <w:rFonts w:ascii="Arial" w:hAnsi="Arial" w:cs="Arial"/>
                                <w:sz w:val="24"/>
                                <w:szCs w:val="24"/>
                              </w:rPr>
                              <w:t xml:space="preserve"> basic building blocks.  </w:t>
                            </w:r>
                          </w:p>
                          <w:p w14:paraId="5F6DE92A" w14:textId="77777777" w:rsidR="00644330" w:rsidRPr="00D61A69" w:rsidRDefault="00644330" w:rsidP="00742798">
                            <w:pPr>
                              <w:rPr>
                                <w:rFonts w:ascii="Arial" w:hAnsi="Arial" w:cs="Arial"/>
                                <w:b/>
                                <w:sz w:val="24"/>
                                <w:szCs w:val="24"/>
                              </w:rPr>
                            </w:pPr>
                            <w:r w:rsidRPr="00D61A69">
                              <w:rPr>
                                <w:rFonts w:ascii="Arial" w:hAnsi="Arial" w:cs="Arial"/>
                                <w:b/>
                                <w:sz w:val="24"/>
                                <w:szCs w:val="24"/>
                              </w:rPr>
                              <w:t>Expectations on Wolverhampton organisations is that they will:</w:t>
                            </w:r>
                          </w:p>
                          <w:p w14:paraId="1696DE1B"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H</w:t>
                            </w:r>
                            <w:r w:rsidRPr="00D61A69">
                              <w:rPr>
                                <w:rFonts w:ascii="Arial" w:hAnsi="Arial" w:cs="Arial"/>
                                <w:sz w:val="24"/>
                                <w:szCs w:val="24"/>
                              </w:rPr>
                              <w:t>ave in place a domestic violence policy for service users</w:t>
                            </w:r>
                          </w:p>
                          <w:p w14:paraId="34D370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H</w:t>
                            </w:r>
                            <w:r w:rsidRPr="00D61A69">
                              <w:rPr>
                                <w:rFonts w:ascii="Arial" w:hAnsi="Arial" w:cs="Arial"/>
                                <w:sz w:val="24"/>
                                <w:szCs w:val="24"/>
                              </w:rPr>
                              <w:t>ave in place a workplace domestic violence policy</w:t>
                            </w:r>
                          </w:p>
                          <w:p w14:paraId="2E852050"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I</w:t>
                            </w:r>
                            <w:r w:rsidRPr="00D61A69">
                              <w:rPr>
                                <w:rFonts w:ascii="Arial" w:hAnsi="Arial" w:cs="Arial"/>
                                <w:sz w:val="24"/>
                                <w:szCs w:val="24"/>
                              </w:rPr>
                              <w:t>nclude a routine question about domestic violence on referral forms/assessments</w:t>
                            </w:r>
                          </w:p>
                          <w:p w14:paraId="44355C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P</w:t>
                            </w:r>
                            <w:r w:rsidRPr="00D61A69">
                              <w:rPr>
                                <w:rFonts w:ascii="Arial" w:hAnsi="Arial" w:cs="Arial"/>
                                <w:sz w:val="24"/>
                                <w:szCs w:val="24"/>
                              </w:rPr>
                              <w:t>rovide spaces for individuals to make safe disclosures</w:t>
                            </w:r>
                          </w:p>
                          <w:p w14:paraId="4E1FFBA1"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 xml:space="preserve">Hold </w:t>
                            </w:r>
                            <w:r w:rsidRPr="00D61A69">
                              <w:rPr>
                                <w:rFonts w:ascii="Arial" w:hAnsi="Arial" w:cs="Arial"/>
                                <w:sz w:val="24"/>
                                <w:szCs w:val="24"/>
                              </w:rPr>
                              <w:t>organisation</w:t>
                            </w:r>
                            <w:r>
                              <w:rPr>
                                <w:rFonts w:ascii="Arial" w:hAnsi="Arial" w:cs="Arial"/>
                                <w:sz w:val="24"/>
                                <w:szCs w:val="24"/>
                              </w:rPr>
                              <w:t>al</w:t>
                            </w:r>
                            <w:r w:rsidRPr="00D61A69">
                              <w:rPr>
                                <w:rFonts w:ascii="Arial" w:hAnsi="Arial" w:cs="Arial"/>
                                <w:sz w:val="24"/>
                                <w:szCs w:val="24"/>
                              </w:rPr>
                              <w:t xml:space="preserve"> knowledge about how to avoid unsafe responses</w:t>
                            </w:r>
                          </w:p>
                          <w:p w14:paraId="3C05322B"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 that responses are culture and diversity aware</w:t>
                            </w:r>
                          </w:p>
                          <w:p w14:paraId="2E627DEE"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T</w:t>
                            </w:r>
                            <w:r w:rsidRPr="00D61A69">
                              <w:rPr>
                                <w:rFonts w:ascii="Arial" w:hAnsi="Arial" w:cs="Arial"/>
                                <w:sz w:val="24"/>
                                <w:szCs w:val="24"/>
                              </w:rPr>
                              <w:t xml:space="preserve">rain staff in domestic violence to an appropriate level depending on their role, including having a nominated VAWG Champion(s) </w:t>
                            </w:r>
                          </w:p>
                          <w:p w14:paraId="1385D2EE"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U</w:t>
                            </w:r>
                            <w:r w:rsidRPr="00D61A69">
                              <w:rPr>
                                <w:rFonts w:ascii="Arial" w:hAnsi="Arial" w:cs="Arial"/>
                                <w:sz w:val="24"/>
                                <w:szCs w:val="24"/>
                              </w:rPr>
                              <w:t>ndertake a DASH risk assessment, or have in place an agreed referral pathway for a DASH risk assessment to be undertaken</w:t>
                            </w:r>
                            <w:r>
                              <w:rPr>
                                <w:rFonts w:ascii="Arial" w:hAnsi="Arial" w:cs="Arial"/>
                                <w:sz w:val="24"/>
                                <w:szCs w:val="24"/>
                              </w:rPr>
                              <w:t xml:space="preserve"> when domestic violence is disclosed</w:t>
                            </w:r>
                          </w:p>
                          <w:p w14:paraId="0FF9A22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w:t>
                            </w:r>
                            <w:r>
                              <w:rPr>
                                <w:rFonts w:ascii="Arial" w:hAnsi="Arial" w:cs="Arial"/>
                                <w:sz w:val="24"/>
                                <w:szCs w:val="24"/>
                              </w:rPr>
                              <w:t xml:space="preserve"> the case is referred to MARAC </w:t>
                            </w:r>
                            <w:r w:rsidRPr="00D61A69">
                              <w:rPr>
                                <w:rFonts w:ascii="Arial" w:hAnsi="Arial" w:cs="Arial"/>
                                <w:sz w:val="24"/>
                                <w:szCs w:val="24"/>
                              </w:rPr>
                              <w:t>where the risk assessment identifies the individual as high risk</w:t>
                            </w:r>
                            <w:r>
                              <w:rPr>
                                <w:rFonts w:ascii="Arial" w:hAnsi="Arial" w:cs="Arial"/>
                                <w:sz w:val="24"/>
                                <w:szCs w:val="24"/>
                              </w:rPr>
                              <w:t xml:space="preserve"> of serious harm or homicide</w:t>
                            </w:r>
                          </w:p>
                          <w:p w14:paraId="76CF1DD0"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M</w:t>
                            </w:r>
                            <w:r w:rsidRPr="00D61A69">
                              <w:rPr>
                                <w:rFonts w:ascii="Arial" w:hAnsi="Arial" w:cs="Arial"/>
                                <w:sz w:val="24"/>
                                <w:szCs w:val="24"/>
                              </w:rPr>
                              <w:t>aintain up to date contact details of appropriate local help and information and leaflets to signpost victims to specialist support agencies</w:t>
                            </w:r>
                          </w:p>
                          <w:p w14:paraId="02B7BEB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 xml:space="preserve">nsure learning from domestic homicide reviews is embedded </w:t>
                            </w:r>
                          </w:p>
                          <w:p w14:paraId="5E1CE3A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W</w:t>
                            </w:r>
                            <w:r w:rsidRPr="00D61A69">
                              <w:rPr>
                                <w:rFonts w:ascii="Arial" w:hAnsi="Arial" w:cs="Arial"/>
                                <w:sz w:val="24"/>
                                <w:szCs w:val="24"/>
                              </w:rPr>
                              <w:t>here appropriate, ensure that perpetrator programmes incorporate RESPECT standards</w:t>
                            </w:r>
                          </w:p>
                          <w:p w14:paraId="155732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S</w:t>
                            </w:r>
                            <w:r w:rsidRPr="00D61A69">
                              <w:rPr>
                                <w:rFonts w:ascii="Arial" w:hAnsi="Arial" w:cs="Arial"/>
                                <w:sz w:val="24"/>
                                <w:szCs w:val="24"/>
                              </w:rPr>
                              <w:t>hare domestic violence datasets through partnership arrangements (when requested)</w:t>
                            </w:r>
                          </w:p>
                          <w:p w14:paraId="4D2EA566"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 these requirements and The West Midlands DV Standards are incorporated into designing, commissioning, and contracting services</w:t>
                            </w:r>
                          </w:p>
                          <w:p w14:paraId="118C1B17"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S</w:t>
                            </w:r>
                            <w:r w:rsidRPr="00D61A69">
                              <w:rPr>
                                <w:rFonts w:ascii="Arial" w:hAnsi="Arial" w:cs="Arial"/>
                                <w:sz w:val="24"/>
                                <w:szCs w:val="24"/>
                              </w:rPr>
                              <w:t>eek assurance that these requirements and The West Midlands DV Standards are embedded via internal audits</w:t>
                            </w:r>
                          </w:p>
                          <w:p w14:paraId="46F7FD73"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P</w:t>
                            </w:r>
                            <w:r w:rsidRPr="00D61A69">
                              <w:rPr>
                                <w:rFonts w:ascii="Arial" w:hAnsi="Arial" w:cs="Arial"/>
                                <w:sz w:val="24"/>
                                <w:szCs w:val="24"/>
                              </w:rPr>
                              <w:t>rovide an annual statement of compliance with these requirements to WDVF Exec Board on request.</w:t>
                            </w:r>
                          </w:p>
                          <w:p w14:paraId="32C2F22E" w14:textId="77777777" w:rsidR="00644330" w:rsidRDefault="00644330" w:rsidP="007427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BCB3" id="_x0000_s1027" type="#_x0000_t202" style="position:absolute;left:0;text-align:left;margin-left:0;margin-top:32.6pt;width:533.5pt;height:61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">
                <v:textbox>
                  <w:txbxContent>
                    <w:p w14:paraId="41AB306F" w14:textId="77777777" w:rsidR="00644330" w:rsidRPr="00D61A69" w:rsidRDefault="00644330" w:rsidP="00742798">
                      <w:pPr>
                        <w:rPr>
                          <w:rFonts w:ascii="Arial" w:hAnsi="Arial" w:cs="Arial"/>
                          <w:sz w:val="24"/>
                          <w:szCs w:val="24"/>
                        </w:rPr>
                      </w:pPr>
                      <w:r w:rsidRPr="00D61A69">
                        <w:rPr>
                          <w:rFonts w:ascii="Arial" w:hAnsi="Arial" w:cs="Arial"/>
                          <w:sz w:val="24"/>
                          <w:szCs w:val="24"/>
                        </w:rPr>
                        <w:t xml:space="preserve">To support the coordinated community response model, and respond safely to domestic violence and abuse, organisations will need to have in place </w:t>
                      </w:r>
                      <w:proofErr w:type="gramStart"/>
                      <w:r w:rsidRPr="00D61A69">
                        <w:rPr>
                          <w:rFonts w:ascii="Arial" w:hAnsi="Arial" w:cs="Arial"/>
                          <w:sz w:val="24"/>
                          <w:szCs w:val="24"/>
                        </w:rPr>
                        <w:t>a number of</w:t>
                      </w:r>
                      <w:proofErr w:type="gramEnd"/>
                      <w:r w:rsidRPr="00D61A69">
                        <w:rPr>
                          <w:rFonts w:ascii="Arial" w:hAnsi="Arial" w:cs="Arial"/>
                          <w:sz w:val="24"/>
                          <w:szCs w:val="24"/>
                        </w:rPr>
                        <w:t xml:space="preserve"> basic building blocks.  </w:t>
                      </w:r>
                    </w:p>
                    <w:p w14:paraId="5F6DE92A" w14:textId="77777777" w:rsidR="00644330" w:rsidRPr="00D61A69" w:rsidRDefault="00644330" w:rsidP="00742798">
                      <w:pPr>
                        <w:rPr>
                          <w:rFonts w:ascii="Arial" w:hAnsi="Arial" w:cs="Arial"/>
                          <w:b/>
                          <w:sz w:val="24"/>
                          <w:szCs w:val="24"/>
                        </w:rPr>
                      </w:pPr>
                      <w:r w:rsidRPr="00D61A69">
                        <w:rPr>
                          <w:rFonts w:ascii="Arial" w:hAnsi="Arial" w:cs="Arial"/>
                          <w:b/>
                          <w:sz w:val="24"/>
                          <w:szCs w:val="24"/>
                        </w:rPr>
                        <w:t>Expectations on Wolverhampton organisations is that they will:</w:t>
                      </w:r>
                    </w:p>
                    <w:p w14:paraId="1696DE1B"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H</w:t>
                      </w:r>
                      <w:r w:rsidRPr="00D61A69">
                        <w:rPr>
                          <w:rFonts w:ascii="Arial" w:hAnsi="Arial" w:cs="Arial"/>
                          <w:sz w:val="24"/>
                          <w:szCs w:val="24"/>
                        </w:rPr>
                        <w:t>ave in place a domestic violence policy for service users</w:t>
                      </w:r>
                    </w:p>
                    <w:p w14:paraId="34D370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H</w:t>
                      </w:r>
                      <w:r w:rsidRPr="00D61A69">
                        <w:rPr>
                          <w:rFonts w:ascii="Arial" w:hAnsi="Arial" w:cs="Arial"/>
                          <w:sz w:val="24"/>
                          <w:szCs w:val="24"/>
                        </w:rPr>
                        <w:t>ave in place a workplace domestic violence policy</w:t>
                      </w:r>
                    </w:p>
                    <w:p w14:paraId="2E852050"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I</w:t>
                      </w:r>
                      <w:r w:rsidRPr="00D61A69">
                        <w:rPr>
                          <w:rFonts w:ascii="Arial" w:hAnsi="Arial" w:cs="Arial"/>
                          <w:sz w:val="24"/>
                          <w:szCs w:val="24"/>
                        </w:rPr>
                        <w:t>nclude a routine question about domestic violence on referral forms/assessments</w:t>
                      </w:r>
                    </w:p>
                    <w:p w14:paraId="44355C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P</w:t>
                      </w:r>
                      <w:r w:rsidRPr="00D61A69">
                        <w:rPr>
                          <w:rFonts w:ascii="Arial" w:hAnsi="Arial" w:cs="Arial"/>
                          <w:sz w:val="24"/>
                          <w:szCs w:val="24"/>
                        </w:rPr>
                        <w:t>rovide spaces for individuals to make safe disclosures</w:t>
                      </w:r>
                    </w:p>
                    <w:p w14:paraId="4E1FFBA1"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 xml:space="preserve">Hold </w:t>
                      </w:r>
                      <w:r w:rsidRPr="00D61A69">
                        <w:rPr>
                          <w:rFonts w:ascii="Arial" w:hAnsi="Arial" w:cs="Arial"/>
                          <w:sz w:val="24"/>
                          <w:szCs w:val="24"/>
                        </w:rPr>
                        <w:t>organisation</w:t>
                      </w:r>
                      <w:r>
                        <w:rPr>
                          <w:rFonts w:ascii="Arial" w:hAnsi="Arial" w:cs="Arial"/>
                          <w:sz w:val="24"/>
                          <w:szCs w:val="24"/>
                        </w:rPr>
                        <w:t>al</w:t>
                      </w:r>
                      <w:r w:rsidRPr="00D61A69">
                        <w:rPr>
                          <w:rFonts w:ascii="Arial" w:hAnsi="Arial" w:cs="Arial"/>
                          <w:sz w:val="24"/>
                          <w:szCs w:val="24"/>
                        </w:rPr>
                        <w:t xml:space="preserve"> knowledge about how to avoid unsafe responses</w:t>
                      </w:r>
                    </w:p>
                    <w:p w14:paraId="3C05322B"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 that responses are culture and diversity aware</w:t>
                      </w:r>
                    </w:p>
                    <w:p w14:paraId="2E627DEE"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T</w:t>
                      </w:r>
                      <w:r w:rsidRPr="00D61A69">
                        <w:rPr>
                          <w:rFonts w:ascii="Arial" w:hAnsi="Arial" w:cs="Arial"/>
                          <w:sz w:val="24"/>
                          <w:szCs w:val="24"/>
                        </w:rPr>
                        <w:t xml:space="preserve">rain staff in domestic violence to an appropriate level depending on their role, including having a nominated VAWG Champion(s) </w:t>
                      </w:r>
                    </w:p>
                    <w:p w14:paraId="1385D2EE"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U</w:t>
                      </w:r>
                      <w:r w:rsidRPr="00D61A69">
                        <w:rPr>
                          <w:rFonts w:ascii="Arial" w:hAnsi="Arial" w:cs="Arial"/>
                          <w:sz w:val="24"/>
                          <w:szCs w:val="24"/>
                        </w:rPr>
                        <w:t>ndertake a DASH risk assessment, or have in place an agreed referral pathway for a DASH risk assessment to be undertaken</w:t>
                      </w:r>
                      <w:r>
                        <w:rPr>
                          <w:rFonts w:ascii="Arial" w:hAnsi="Arial" w:cs="Arial"/>
                          <w:sz w:val="24"/>
                          <w:szCs w:val="24"/>
                        </w:rPr>
                        <w:t xml:space="preserve"> when domestic violence is disclosed</w:t>
                      </w:r>
                    </w:p>
                    <w:p w14:paraId="0FF9A22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w:t>
                      </w:r>
                      <w:r>
                        <w:rPr>
                          <w:rFonts w:ascii="Arial" w:hAnsi="Arial" w:cs="Arial"/>
                          <w:sz w:val="24"/>
                          <w:szCs w:val="24"/>
                        </w:rPr>
                        <w:t xml:space="preserve"> the case is referred to MARAC </w:t>
                      </w:r>
                      <w:r w:rsidRPr="00D61A69">
                        <w:rPr>
                          <w:rFonts w:ascii="Arial" w:hAnsi="Arial" w:cs="Arial"/>
                          <w:sz w:val="24"/>
                          <w:szCs w:val="24"/>
                        </w:rPr>
                        <w:t>where the risk assessment identifies the individual as high risk</w:t>
                      </w:r>
                      <w:r>
                        <w:rPr>
                          <w:rFonts w:ascii="Arial" w:hAnsi="Arial" w:cs="Arial"/>
                          <w:sz w:val="24"/>
                          <w:szCs w:val="24"/>
                        </w:rPr>
                        <w:t xml:space="preserve"> of serious harm or homicide</w:t>
                      </w:r>
                    </w:p>
                    <w:p w14:paraId="76CF1DD0"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M</w:t>
                      </w:r>
                      <w:r w:rsidRPr="00D61A69">
                        <w:rPr>
                          <w:rFonts w:ascii="Arial" w:hAnsi="Arial" w:cs="Arial"/>
                          <w:sz w:val="24"/>
                          <w:szCs w:val="24"/>
                        </w:rPr>
                        <w:t>aintain up to date contact details of appropriate local help and information and leaflets to signpost victims to specialist support agencies</w:t>
                      </w:r>
                    </w:p>
                    <w:p w14:paraId="02B7BEB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 xml:space="preserve">nsure learning from domestic homicide reviews is embedded </w:t>
                      </w:r>
                    </w:p>
                    <w:p w14:paraId="5E1CE3AC"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W</w:t>
                      </w:r>
                      <w:r w:rsidRPr="00D61A69">
                        <w:rPr>
                          <w:rFonts w:ascii="Arial" w:hAnsi="Arial" w:cs="Arial"/>
                          <w:sz w:val="24"/>
                          <w:szCs w:val="24"/>
                        </w:rPr>
                        <w:t>here appropriate, ensure that perpetrator programmes incorporate RESPECT standards</w:t>
                      </w:r>
                    </w:p>
                    <w:p w14:paraId="1557323A"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S</w:t>
                      </w:r>
                      <w:r w:rsidRPr="00D61A69">
                        <w:rPr>
                          <w:rFonts w:ascii="Arial" w:hAnsi="Arial" w:cs="Arial"/>
                          <w:sz w:val="24"/>
                          <w:szCs w:val="24"/>
                        </w:rPr>
                        <w:t>hare domestic violence datasets through partnership arrangements (when requested)</w:t>
                      </w:r>
                    </w:p>
                    <w:p w14:paraId="4D2EA566"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E</w:t>
                      </w:r>
                      <w:r w:rsidRPr="00D61A69">
                        <w:rPr>
                          <w:rFonts w:ascii="Arial" w:hAnsi="Arial" w:cs="Arial"/>
                          <w:sz w:val="24"/>
                          <w:szCs w:val="24"/>
                        </w:rPr>
                        <w:t>nsure these requirements and The West Midlands DV Standards are incorporated into designing, commissioning, and contracting services</w:t>
                      </w:r>
                    </w:p>
                    <w:p w14:paraId="118C1B17"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S</w:t>
                      </w:r>
                      <w:r w:rsidRPr="00D61A69">
                        <w:rPr>
                          <w:rFonts w:ascii="Arial" w:hAnsi="Arial" w:cs="Arial"/>
                          <w:sz w:val="24"/>
                          <w:szCs w:val="24"/>
                        </w:rPr>
                        <w:t>eek assurance that these requirements and The West Midlands DV Standards are embedded via internal audits</w:t>
                      </w:r>
                    </w:p>
                    <w:p w14:paraId="46F7FD73" w14:textId="77777777" w:rsidR="00644330" w:rsidRPr="00D61A69" w:rsidRDefault="00644330" w:rsidP="00742798">
                      <w:pPr>
                        <w:pStyle w:val="ListParagraph"/>
                        <w:numPr>
                          <w:ilvl w:val="0"/>
                          <w:numId w:val="15"/>
                        </w:numPr>
                        <w:rPr>
                          <w:rFonts w:ascii="Arial" w:hAnsi="Arial" w:cs="Arial"/>
                          <w:sz w:val="24"/>
                          <w:szCs w:val="24"/>
                        </w:rPr>
                      </w:pPr>
                      <w:r>
                        <w:rPr>
                          <w:rFonts w:ascii="Arial" w:hAnsi="Arial" w:cs="Arial"/>
                          <w:sz w:val="24"/>
                          <w:szCs w:val="24"/>
                        </w:rPr>
                        <w:t>P</w:t>
                      </w:r>
                      <w:r w:rsidRPr="00D61A69">
                        <w:rPr>
                          <w:rFonts w:ascii="Arial" w:hAnsi="Arial" w:cs="Arial"/>
                          <w:sz w:val="24"/>
                          <w:szCs w:val="24"/>
                        </w:rPr>
                        <w:t>rovide an annual statement of compliance with these requirements to WDVF Exec Board on request.</w:t>
                      </w:r>
                    </w:p>
                    <w:p w14:paraId="32C2F22E" w14:textId="77777777" w:rsidR="00644330" w:rsidRDefault="00644330" w:rsidP="00742798"/>
                  </w:txbxContent>
                </v:textbox>
                <w10:wrap type="square" anchorx="margin"/>
              </v:shape>
            </w:pict>
          </mc:Fallback>
        </mc:AlternateContent>
      </w:r>
      <w:r w:rsidRPr="00CC2C4E">
        <w:rPr>
          <w:rFonts w:ascii="Arial" w:hAnsi="Arial" w:cs="Arial"/>
          <w:b/>
          <w:sz w:val="24"/>
          <w:szCs w:val="24"/>
        </w:rPr>
        <w:t>Organisation Building Blocks for Safe Responses to Domestic Violence and Abuse</w:t>
      </w:r>
    </w:p>
    <w:p w14:paraId="2C6EF84F" w14:textId="77777777" w:rsidR="00742798" w:rsidRDefault="00742798" w:rsidP="00742798">
      <w:pPr>
        <w:pStyle w:val="ListParagraph"/>
        <w:rPr>
          <w:rFonts w:ascii="Times New Roman" w:hAnsi="Times New Roman" w:cs="Times New Roman"/>
          <w:sz w:val="24"/>
          <w:szCs w:val="24"/>
        </w:rPr>
      </w:pPr>
    </w:p>
    <w:p w14:paraId="238C20E7" w14:textId="77777777" w:rsidR="00742798" w:rsidRPr="00B00A89" w:rsidRDefault="00742798" w:rsidP="00AE2D0D">
      <w:pPr>
        <w:ind w:firstLine="420"/>
        <w:rPr>
          <w:rFonts w:ascii="Arial" w:hAnsi="Arial" w:cs="Arial"/>
          <w:sz w:val="24"/>
          <w:szCs w:val="24"/>
        </w:rPr>
      </w:pPr>
    </w:p>
    <w:p w14:paraId="0FBE82BC" w14:textId="51B56A34" w:rsidR="00AE2D0D" w:rsidRDefault="00AE2D0D" w:rsidP="00AE2D0D">
      <w:pPr>
        <w:spacing w:after="0"/>
        <w:ind w:left="420" w:hanging="420"/>
        <w:rPr>
          <w:rFonts w:ascii="Arial" w:hAnsi="Arial" w:cs="Arial"/>
          <w:b/>
          <w:sz w:val="24"/>
          <w:szCs w:val="24"/>
        </w:rPr>
      </w:pPr>
      <w:r>
        <w:rPr>
          <w:rFonts w:ascii="Arial" w:hAnsi="Arial" w:cs="Arial"/>
          <w:b/>
          <w:sz w:val="24"/>
          <w:szCs w:val="24"/>
        </w:rPr>
        <w:t>1</w:t>
      </w:r>
      <w:r w:rsidR="00CC2C4E">
        <w:rPr>
          <w:rFonts w:ascii="Arial" w:hAnsi="Arial" w:cs="Arial"/>
          <w:b/>
          <w:sz w:val="24"/>
          <w:szCs w:val="24"/>
        </w:rPr>
        <w:t>5</w:t>
      </w:r>
      <w:r>
        <w:rPr>
          <w:rFonts w:ascii="Arial" w:hAnsi="Arial" w:cs="Arial"/>
          <w:b/>
          <w:sz w:val="24"/>
          <w:szCs w:val="24"/>
        </w:rPr>
        <w:t>.</w:t>
      </w:r>
      <w:r>
        <w:rPr>
          <w:rFonts w:ascii="Arial" w:hAnsi="Arial" w:cs="Arial"/>
          <w:b/>
          <w:sz w:val="24"/>
          <w:szCs w:val="24"/>
        </w:rPr>
        <w:tab/>
      </w:r>
      <w:r w:rsidR="00CC2C4E">
        <w:rPr>
          <w:rFonts w:ascii="Arial" w:hAnsi="Arial" w:cs="Arial"/>
          <w:b/>
          <w:sz w:val="24"/>
          <w:szCs w:val="24"/>
        </w:rPr>
        <w:t>Legislation</w:t>
      </w:r>
      <w:r w:rsidRPr="005E7E6F">
        <w:rPr>
          <w:rFonts w:ascii="Arial" w:hAnsi="Arial" w:cs="Arial"/>
          <w:b/>
          <w:sz w:val="24"/>
          <w:szCs w:val="24"/>
        </w:rPr>
        <w:t xml:space="preserve"> </w:t>
      </w:r>
      <w:r w:rsidR="00CC2C4E">
        <w:rPr>
          <w:rFonts w:ascii="Arial" w:hAnsi="Arial" w:cs="Arial"/>
          <w:b/>
          <w:sz w:val="24"/>
          <w:szCs w:val="24"/>
        </w:rPr>
        <w:t>and Protective Tools and Powers</w:t>
      </w:r>
      <w:r w:rsidRPr="005E7E6F">
        <w:rPr>
          <w:rFonts w:ascii="Arial" w:hAnsi="Arial" w:cs="Arial"/>
          <w:b/>
          <w:sz w:val="24"/>
          <w:szCs w:val="24"/>
        </w:rPr>
        <w:t xml:space="preserve"> </w:t>
      </w:r>
    </w:p>
    <w:p w14:paraId="1AAA15F4" w14:textId="77777777" w:rsidR="00AE2D0D" w:rsidRDefault="00AE2D0D" w:rsidP="00AE2D0D">
      <w:pPr>
        <w:pStyle w:val="NoSpacing"/>
      </w:pPr>
      <w:r>
        <w:tab/>
      </w:r>
    </w:p>
    <w:p w14:paraId="0A18F933" w14:textId="77777777" w:rsidR="00AE2D0D" w:rsidRDefault="00AE2D0D" w:rsidP="00AE2D0D">
      <w:pPr>
        <w:pStyle w:val="NoSpacing"/>
        <w:ind w:left="420"/>
        <w:jc w:val="both"/>
        <w:rPr>
          <w:rFonts w:ascii="Arial" w:hAnsi="Arial" w:cs="Arial"/>
          <w:sz w:val="24"/>
          <w:szCs w:val="24"/>
          <w:lang w:eastAsia="en-GB"/>
        </w:rPr>
      </w:pPr>
      <w:r w:rsidRPr="00470E20">
        <w:rPr>
          <w:rFonts w:ascii="Arial" w:hAnsi="Arial" w:cs="Arial"/>
          <w:sz w:val="24"/>
          <w:szCs w:val="24"/>
          <w:lang w:eastAsia="en-GB"/>
        </w:rPr>
        <w:t xml:space="preserve">There is no criminal offence of ‘domestic violence’, rather there are </w:t>
      </w:r>
      <w:proofErr w:type="gramStart"/>
      <w:r w:rsidRPr="00470E20">
        <w:rPr>
          <w:rFonts w:ascii="Arial" w:hAnsi="Arial" w:cs="Arial"/>
          <w:sz w:val="24"/>
          <w:szCs w:val="24"/>
          <w:lang w:eastAsia="en-GB"/>
        </w:rPr>
        <w:t>a number of</w:t>
      </w:r>
      <w:proofErr w:type="gramEnd"/>
      <w:r w:rsidRPr="00470E20">
        <w:rPr>
          <w:rFonts w:ascii="Arial" w:hAnsi="Arial" w:cs="Arial"/>
          <w:sz w:val="24"/>
          <w:szCs w:val="24"/>
          <w:lang w:eastAsia="en-GB"/>
        </w:rPr>
        <w:t xml:space="preserve"> criminal offences that encompass domestic violence and abuse.  </w:t>
      </w:r>
      <w:r>
        <w:rPr>
          <w:rFonts w:ascii="Arial" w:hAnsi="Arial" w:cs="Arial"/>
          <w:sz w:val="24"/>
          <w:szCs w:val="24"/>
          <w:lang w:eastAsia="en-GB"/>
        </w:rPr>
        <w:t>T</w:t>
      </w:r>
      <w:r w:rsidRPr="00470E20">
        <w:rPr>
          <w:rFonts w:ascii="Arial" w:hAnsi="Arial" w:cs="Arial"/>
          <w:sz w:val="24"/>
          <w:szCs w:val="24"/>
          <w:lang w:eastAsia="en-GB"/>
        </w:rPr>
        <w:t xml:space="preserve">here are also various practical protective tools and powers that professionals can deploy as part of a plan to support victims and prevent further harm.  </w:t>
      </w:r>
    </w:p>
    <w:p w14:paraId="7B1CDEE8" w14:textId="77777777" w:rsidR="00AE2D0D" w:rsidRDefault="00AE2D0D" w:rsidP="00AE2D0D">
      <w:pPr>
        <w:pStyle w:val="NoSpacing"/>
        <w:ind w:left="420"/>
        <w:jc w:val="both"/>
        <w:rPr>
          <w:rFonts w:ascii="Arial" w:hAnsi="Arial" w:cs="Arial"/>
          <w:b/>
          <w:color w:val="FF0000"/>
          <w:sz w:val="24"/>
          <w:szCs w:val="24"/>
          <w:lang w:eastAsia="en-GB"/>
        </w:rPr>
      </w:pPr>
    </w:p>
    <w:p w14:paraId="1DA07221" w14:textId="4F981789" w:rsidR="00AE2D0D" w:rsidRPr="00B32389" w:rsidRDefault="00265DD6" w:rsidP="00AE2D0D">
      <w:pPr>
        <w:pStyle w:val="NoSpacing"/>
        <w:ind w:left="420"/>
        <w:jc w:val="both"/>
        <w:rPr>
          <w:rFonts w:ascii="Arial" w:hAnsi="Arial" w:cs="Arial"/>
          <w:b/>
          <w:color w:val="3333CC"/>
          <w:sz w:val="24"/>
          <w:szCs w:val="24"/>
          <w:lang w:eastAsia="en-GB"/>
        </w:rPr>
      </w:pPr>
      <w:hyperlink r:id="rId21" w:history="1">
        <w:r w:rsidR="00AE2D0D" w:rsidRPr="00265DD6">
          <w:rPr>
            <w:rStyle w:val="Hyperlink"/>
            <w:rFonts w:ascii="Arial" w:hAnsi="Arial" w:cs="Arial"/>
            <w:b/>
            <w:sz w:val="24"/>
            <w:szCs w:val="24"/>
            <w:lang w:eastAsia="en-GB"/>
          </w:rPr>
          <w:t>Click here to access the list of criminal offences, policy frameworks, and the most significant protective tools that partners ca</w:t>
        </w:r>
        <w:bookmarkStart w:id="0" w:name="_GoBack"/>
        <w:bookmarkEnd w:id="0"/>
        <w:r w:rsidR="00AE2D0D" w:rsidRPr="00265DD6">
          <w:rPr>
            <w:rStyle w:val="Hyperlink"/>
            <w:rFonts w:ascii="Arial" w:hAnsi="Arial" w:cs="Arial"/>
            <w:b/>
            <w:sz w:val="24"/>
            <w:szCs w:val="24"/>
            <w:lang w:eastAsia="en-GB"/>
          </w:rPr>
          <w:t>n</w:t>
        </w:r>
        <w:r w:rsidR="00AE2D0D" w:rsidRPr="00265DD6">
          <w:rPr>
            <w:rStyle w:val="Hyperlink"/>
            <w:rFonts w:ascii="Arial" w:hAnsi="Arial" w:cs="Arial"/>
            <w:b/>
            <w:sz w:val="24"/>
            <w:szCs w:val="24"/>
            <w:lang w:eastAsia="en-GB"/>
          </w:rPr>
          <w:t xml:space="preserve"> deploy.</w:t>
        </w:r>
      </w:hyperlink>
    </w:p>
    <w:p w14:paraId="2F471B9B" w14:textId="77777777" w:rsidR="00AE2D0D" w:rsidRPr="00636E79" w:rsidRDefault="00AE2D0D" w:rsidP="00AE2D0D">
      <w:pPr>
        <w:spacing w:after="0"/>
        <w:rPr>
          <w:rFonts w:ascii="Times New Roman" w:hAnsi="Times New Roman" w:cs="Times New Roman"/>
          <w:sz w:val="24"/>
          <w:szCs w:val="24"/>
          <w:u w:val="single"/>
        </w:rPr>
      </w:pPr>
      <w:bookmarkStart w:id="1" w:name="_Hlk507079458"/>
    </w:p>
    <w:bookmarkEnd w:id="1"/>
    <w:p w14:paraId="6C541F68" w14:textId="4AA8EC35" w:rsidR="00911C8D" w:rsidRPr="00830D2D" w:rsidRDefault="00B92977" w:rsidP="00B92977">
      <w:pPr>
        <w:rPr>
          <w:rFonts w:ascii="Arial" w:hAnsi="Arial" w:cs="Arial"/>
          <w:b/>
          <w:sz w:val="24"/>
          <w:szCs w:val="24"/>
        </w:rPr>
      </w:pPr>
      <w:r w:rsidRPr="00830D2D">
        <w:rPr>
          <w:rFonts w:ascii="Arial" w:hAnsi="Arial" w:cs="Arial"/>
          <w:b/>
          <w:sz w:val="24"/>
          <w:szCs w:val="24"/>
        </w:rPr>
        <w:t>1</w:t>
      </w:r>
      <w:r w:rsidR="00CC2C4E">
        <w:rPr>
          <w:rFonts w:ascii="Arial" w:hAnsi="Arial" w:cs="Arial"/>
          <w:b/>
          <w:sz w:val="24"/>
          <w:szCs w:val="24"/>
        </w:rPr>
        <w:t>6</w:t>
      </w:r>
      <w:r w:rsidRPr="00830D2D">
        <w:rPr>
          <w:rFonts w:ascii="Arial" w:hAnsi="Arial" w:cs="Arial"/>
          <w:b/>
          <w:sz w:val="24"/>
          <w:szCs w:val="24"/>
        </w:rPr>
        <w:t xml:space="preserve">. </w:t>
      </w:r>
      <w:r w:rsidR="00911C8D" w:rsidRPr="00830D2D">
        <w:rPr>
          <w:rFonts w:ascii="Arial" w:hAnsi="Arial" w:cs="Arial"/>
          <w:b/>
          <w:sz w:val="24"/>
          <w:szCs w:val="24"/>
        </w:rPr>
        <w:t>Information Sharing and Confidentiality</w:t>
      </w:r>
    </w:p>
    <w:p w14:paraId="6C541F69" w14:textId="59756686" w:rsidR="008B784B" w:rsidRPr="00830D2D" w:rsidRDefault="008B784B" w:rsidP="00830D2D">
      <w:pPr>
        <w:ind w:left="426"/>
        <w:rPr>
          <w:rFonts w:ascii="Arial" w:hAnsi="Arial" w:cs="Arial"/>
          <w:sz w:val="24"/>
          <w:szCs w:val="24"/>
        </w:rPr>
      </w:pPr>
      <w:r w:rsidRPr="00830D2D">
        <w:rPr>
          <w:rFonts w:ascii="Arial" w:hAnsi="Arial" w:cs="Arial"/>
          <w:sz w:val="24"/>
          <w:szCs w:val="24"/>
        </w:rPr>
        <w:t>Domestic homicide reviews</w:t>
      </w:r>
      <w:r w:rsidR="00C578A0" w:rsidRPr="00830D2D">
        <w:rPr>
          <w:rFonts w:ascii="Arial" w:hAnsi="Arial" w:cs="Arial"/>
          <w:sz w:val="24"/>
          <w:szCs w:val="24"/>
        </w:rPr>
        <w:t>,</w:t>
      </w:r>
      <w:r w:rsidRPr="00830D2D">
        <w:rPr>
          <w:rFonts w:ascii="Arial" w:hAnsi="Arial" w:cs="Arial"/>
          <w:sz w:val="24"/>
          <w:szCs w:val="24"/>
        </w:rPr>
        <w:t xml:space="preserve"> serious case reviews</w:t>
      </w:r>
      <w:r w:rsidR="00C578A0" w:rsidRPr="00830D2D">
        <w:rPr>
          <w:rFonts w:ascii="Arial" w:hAnsi="Arial" w:cs="Arial"/>
          <w:sz w:val="24"/>
          <w:szCs w:val="24"/>
        </w:rPr>
        <w:t>, and safeguarding adult reviews</w:t>
      </w:r>
      <w:r w:rsidRPr="00830D2D">
        <w:rPr>
          <w:rFonts w:ascii="Arial" w:hAnsi="Arial" w:cs="Arial"/>
          <w:sz w:val="24"/>
          <w:szCs w:val="24"/>
        </w:rPr>
        <w:t xml:space="preserve"> </w:t>
      </w:r>
      <w:r w:rsidR="00E846E5" w:rsidRPr="00830D2D">
        <w:rPr>
          <w:rFonts w:ascii="Arial" w:hAnsi="Arial" w:cs="Arial"/>
          <w:sz w:val="24"/>
          <w:szCs w:val="24"/>
        </w:rPr>
        <w:t xml:space="preserve">continue to </w:t>
      </w:r>
      <w:r w:rsidRPr="00830D2D">
        <w:rPr>
          <w:rFonts w:ascii="Arial" w:hAnsi="Arial" w:cs="Arial"/>
          <w:sz w:val="24"/>
          <w:szCs w:val="24"/>
        </w:rPr>
        <w:t xml:space="preserve">conclude that information sharing is </w:t>
      </w:r>
      <w:r w:rsidR="00E846E5" w:rsidRPr="00830D2D">
        <w:rPr>
          <w:rFonts w:ascii="Arial" w:hAnsi="Arial" w:cs="Arial"/>
          <w:sz w:val="24"/>
          <w:szCs w:val="24"/>
        </w:rPr>
        <w:t>one of the consistent</w:t>
      </w:r>
      <w:r w:rsidRPr="00830D2D">
        <w:rPr>
          <w:rFonts w:ascii="Arial" w:hAnsi="Arial" w:cs="Arial"/>
          <w:sz w:val="24"/>
          <w:szCs w:val="24"/>
        </w:rPr>
        <w:t xml:space="preserve"> failing</w:t>
      </w:r>
      <w:r w:rsidR="00E846E5" w:rsidRPr="00830D2D">
        <w:rPr>
          <w:rFonts w:ascii="Arial" w:hAnsi="Arial" w:cs="Arial"/>
          <w:sz w:val="24"/>
          <w:szCs w:val="24"/>
        </w:rPr>
        <w:t>s</w:t>
      </w:r>
      <w:r w:rsidRPr="00830D2D">
        <w:rPr>
          <w:rFonts w:ascii="Arial" w:hAnsi="Arial" w:cs="Arial"/>
          <w:sz w:val="24"/>
          <w:szCs w:val="24"/>
        </w:rPr>
        <w:t xml:space="preserve"> </w:t>
      </w:r>
      <w:r w:rsidR="00E846E5" w:rsidRPr="00830D2D">
        <w:rPr>
          <w:rFonts w:ascii="Arial" w:hAnsi="Arial" w:cs="Arial"/>
          <w:sz w:val="24"/>
          <w:szCs w:val="24"/>
        </w:rPr>
        <w:t>in the lead up to</w:t>
      </w:r>
      <w:r w:rsidRPr="00830D2D">
        <w:rPr>
          <w:rFonts w:ascii="Arial" w:hAnsi="Arial" w:cs="Arial"/>
          <w:sz w:val="24"/>
          <w:szCs w:val="24"/>
        </w:rPr>
        <w:t xml:space="preserve"> serious incident</w:t>
      </w:r>
      <w:r w:rsidR="00E846E5" w:rsidRPr="00830D2D">
        <w:rPr>
          <w:rFonts w:ascii="Arial" w:hAnsi="Arial" w:cs="Arial"/>
          <w:sz w:val="24"/>
          <w:szCs w:val="24"/>
        </w:rPr>
        <w:t>s and</w:t>
      </w:r>
      <w:r w:rsidRPr="00830D2D">
        <w:rPr>
          <w:rFonts w:ascii="Arial" w:hAnsi="Arial" w:cs="Arial"/>
          <w:sz w:val="24"/>
          <w:szCs w:val="24"/>
        </w:rPr>
        <w:t xml:space="preserve"> death</w:t>
      </w:r>
      <w:r w:rsidR="00E846E5" w:rsidRPr="00830D2D">
        <w:rPr>
          <w:rFonts w:ascii="Arial" w:hAnsi="Arial" w:cs="Arial"/>
          <w:sz w:val="24"/>
          <w:szCs w:val="24"/>
        </w:rPr>
        <w:t>s</w:t>
      </w:r>
      <w:r w:rsidRPr="00830D2D">
        <w:rPr>
          <w:rFonts w:ascii="Arial" w:hAnsi="Arial" w:cs="Arial"/>
          <w:sz w:val="24"/>
          <w:szCs w:val="24"/>
        </w:rPr>
        <w:t>.</w:t>
      </w:r>
      <w:r w:rsidR="00E846E5" w:rsidRPr="00830D2D">
        <w:rPr>
          <w:rFonts w:ascii="Arial" w:hAnsi="Arial" w:cs="Arial"/>
          <w:sz w:val="24"/>
          <w:szCs w:val="24"/>
        </w:rPr>
        <w:t xml:space="preserve">  </w:t>
      </w:r>
      <w:r w:rsidR="00BC41C4">
        <w:rPr>
          <w:rFonts w:ascii="Arial" w:hAnsi="Arial" w:cs="Arial"/>
          <w:sz w:val="24"/>
          <w:szCs w:val="24"/>
        </w:rPr>
        <w:t>Good</w:t>
      </w:r>
      <w:r w:rsidR="00BC41C4" w:rsidRPr="00830D2D">
        <w:rPr>
          <w:rFonts w:ascii="Arial" w:hAnsi="Arial" w:cs="Arial"/>
          <w:sz w:val="24"/>
          <w:szCs w:val="24"/>
        </w:rPr>
        <w:t xml:space="preserve"> information</w:t>
      </w:r>
      <w:r w:rsidR="00E40263" w:rsidRPr="00830D2D">
        <w:rPr>
          <w:rFonts w:ascii="Arial" w:hAnsi="Arial" w:cs="Arial"/>
          <w:sz w:val="24"/>
          <w:szCs w:val="24"/>
        </w:rPr>
        <w:t xml:space="preserve"> sharing provides a</w:t>
      </w:r>
      <w:r w:rsidR="009B76DF" w:rsidRPr="00830D2D">
        <w:rPr>
          <w:rFonts w:ascii="Arial" w:hAnsi="Arial" w:cs="Arial"/>
          <w:sz w:val="24"/>
          <w:szCs w:val="24"/>
        </w:rPr>
        <w:t xml:space="preserve"> more</w:t>
      </w:r>
      <w:r w:rsidR="00E40263" w:rsidRPr="00830D2D">
        <w:rPr>
          <w:rFonts w:ascii="Arial" w:hAnsi="Arial" w:cs="Arial"/>
          <w:sz w:val="24"/>
          <w:szCs w:val="24"/>
        </w:rPr>
        <w:t xml:space="preserve"> effective ‘team around the family’ approach.  All partners should be committed to sharing proportionate information in a timely way as part of their s</w:t>
      </w:r>
      <w:r w:rsidR="00E846E5" w:rsidRPr="00830D2D">
        <w:rPr>
          <w:rFonts w:ascii="Arial" w:hAnsi="Arial" w:cs="Arial"/>
          <w:sz w:val="24"/>
          <w:szCs w:val="24"/>
        </w:rPr>
        <w:t xml:space="preserve">afeguarding responsibility; if in doubt about sharing information, seek clarity from your line manager.  </w:t>
      </w:r>
    </w:p>
    <w:p w14:paraId="6C541F6A" w14:textId="77777777" w:rsidR="00911C8D" w:rsidRPr="00830D2D" w:rsidRDefault="00911C8D" w:rsidP="00830D2D">
      <w:pPr>
        <w:spacing w:after="0"/>
        <w:ind w:left="426"/>
        <w:rPr>
          <w:rFonts w:ascii="Arial" w:hAnsi="Arial" w:cs="Arial"/>
          <w:sz w:val="24"/>
          <w:szCs w:val="24"/>
        </w:rPr>
      </w:pPr>
      <w:r w:rsidRPr="00830D2D">
        <w:rPr>
          <w:rFonts w:ascii="Arial" w:hAnsi="Arial" w:cs="Arial"/>
          <w:sz w:val="24"/>
          <w:szCs w:val="24"/>
        </w:rPr>
        <w:t>All organisations will have their own confidentiality protocols that specify that where information disclosed raises safeguarding children or adult concerns, that information must be shared appropriately in order that children and adults can be safeguarded.</w:t>
      </w:r>
      <w:r w:rsidR="00D91369" w:rsidRPr="00830D2D">
        <w:rPr>
          <w:rFonts w:ascii="Arial" w:hAnsi="Arial" w:cs="Arial"/>
          <w:sz w:val="24"/>
          <w:szCs w:val="24"/>
        </w:rPr>
        <w:t xml:space="preserve"> These protocols must be adhered to.</w:t>
      </w:r>
    </w:p>
    <w:p w14:paraId="6C541F6B" w14:textId="77777777" w:rsidR="00911C8D" w:rsidRPr="00830D2D" w:rsidRDefault="00911C8D" w:rsidP="00A171D1">
      <w:pPr>
        <w:spacing w:after="0"/>
        <w:rPr>
          <w:rFonts w:ascii="Arial" w:hAnsi="Arial" w:cs="Arial"/>
          <w:sz w:val="24"/>
          <w:szCs w:val="24"/>
        </w:rPr>
      </w:pPr>
    </w:p>
    <w:p w14:paraId="75116602" w14:textId="51D90380" w:rsidR="001C2A80" w:rsidRPr="00830D2D" w:rsidRDefault="004568FB" w:rsidP="00830D2D">
      <w:pPr>
        <w:spacing w:after="0"/>
        <w:ind w:left="426"/>
        <w:rPr>
          <w:rFonts w:ascii="Arial" w:hAnsi="Arial" w:cs="Arial"/>
          <w:sz w:val="24"/>
          <w:szCs w:val="24"/>
        </w:rPr>
      </w:pPr>
      <w:r w:rsidRPr="00830D2D">
        <w:rPr>
          <w:rFonts w:ascii="Arial" w:hAnsi="Arial" w:cs="Arial"/>
          <w:sz w:val="24"/>
          <w:szCs w:val="24"/>
        </w:rPr>
        <w:t>Wolverhampton has a T</w:t>
      </w:r>
      <w:r w:rsidR="00911C8D" w:rsidRPr="00830D2D">
        <w:rPr>
          <w:rFonts w:ascii="Arial" w:hAnsi="Arial" w:cs="Arial"/>
          <w:sz w:val="24"/>
          <w:szCs w:val="24"/>
        </w:rPr>
        <w:t xml:space="preserve">ier 1 </w:t>
      </w:r>
      <w:r w:rsidRPr="00830D2D">
        <w:rPr>
          <w:rFonts w:ascii="Arial" w:hAnsi="Arial" w:cs="Arial"/>
          <w:sz w:val="24"/>
          <w:szCs w:val="24"/>
        </w:rPr>
        <w:t>Over-A</w:t>
      </w:r>
      <w:r w:rsidR="00911C8D" w:rsidRPr="00830D2D">
        <w:rPr>
          <w:rFonts w:ascii="Arial" w:hAnsi="Arial" w:cs="Arial"/>
          <w:sz w:val="24"/>
          <w:szCs w:val="24"/>
        </w:rPr>
        <w:t xml:space="preserve">rching </w:t>
      </w:r>
      <w:r w:rsidRPr="00830D2D">
        <w:rPr>
          <w:rFonts w:ascii="Arial" w:hAnsi="Arial" w:cs="Arial"/>
          <w:sz w:val="24"/>
          <w:szCs w:val="24"/>
        </w:rPr>
        <w:t>I</w:t>
      </w:r>
      <w:r w:rsidR="00911C8D" w:rsidRPr="00830D2D">
        <w:rPr>
          <w:rFonts w:ascii="Arial" w:hAnsi="Arial" w:cs="Arial"/>
          <w:sz w:val="24"/>
          <w:szCs w:val="24"/>
        </w:rPr>
        <w:t xml:space="preserve">nformation </w:t>
      </w:r>
      <w:r w:rsidRPr="00830D2D">
        <w:rPr>
          <w:rFonts w:ascii="Arial" w:hAnsi="Arial" w:cs="Arial"/>
          <w:sz w:val="24"/>
          <w:szCs w:val="24"/>
        </w:rPr>
        <w:t>S</w:t>
      </w:r>
      <w:r w:rsidR="00911C8D" w:rsidRPr="00830D2D">
        <w:rPr>
          <w:rFonts w:ascii="Arial" w:hAnsi="Arial" w:cs="Arial"/>
          <w:sz w:val="24"/>
          <w:szCs w:val="24"/>
        </w:rPr>
        <w:t xml:space="preserve">haring </w:t>
      </w:r>
      <w:r w:rsidRPr="00830D2D">
        <w:rPr>
          <w:rFonts w:ascii="Arial" w:hAnsi="Arial" w:cs="Arial"/>
          <w:sz w:val="24"/>
          <w:szCs w:val="24"/>
        </w:rPr>
        <w:t>P</w:t>
      </w:r>
      <w:r w:rsidR="00911C8D" w:rsidRPr="00830D2D">
        <w:rPr>
          <w:rFonts w:ascii="Arial" w:hAnsi="Arial" w:cs="Arial"/>
          <w:sz w:val="24"/>
          <w:szCs w:val="24"/>
        </w:rPr>
        <w:t xml:space="preserve">rotocol </w:t>
      </w:r>
      <w:r w:rsidR="00EC7D67" w:rsidRPr="00830D2D">
        <w:rPr>
          <w:rFonts w:ascii="Arial" w:hAnsi="Arial" w:cs="Arial"/>
          <w:sz w:val="24"/>
          <w:szCs w:val="24"/>
        </w:rPr>
        <w:t xml:space="preserve">(ISP) </w:t>
      </w:r>
      <w:r w:rsidR="00911C8D" w:rsidRPr="00830D2D">
        <w:rPr>
          <w:rFonts w:ascii="Arial" w:hAnsi="Arial" w:cs="Arial"/>
          <w:sz w:val="24"/>
          <w:szCs w:val="24"/>
        </w:rPr>
        <w:t>that provides the framework for how, when, and why information will be shared</w:t>
      </w:r>
      <w:r w:rsidR="00190343" w:rsidRPr="00830D2D">
        <w:rPr>
          <w:rFonts w:ascii="Arial" w:hAnsi="Arial" w:cs="Arial"/>
          <w:sz w:val="24"/>
          <w:szCs w:val="24"/>
        </w:rPr>
        <w:t xml:space="preserve">, underneath which </w:t>
      </w:r>
      <w:r w:rsidR="00911C8D" w:rsidRPr="00830D2D">
        <w:rPr>
          <w:rFonts w:ascii="Arial" w:hAnsi="Arial" w:cs="Arial"/>
          <w:sz w:val="24"/>
          <w:szCs w:val="24"/>
        </w:rPr>
        <w:t xml:space="preserve">there are </w:t>
      </w:r>
      <w:r w:rsidR="001436B3" w:rsidRPr="00830D2D">
        <w:rPr>
          <w:rFonts w:ascii="Arial" w:hAnsi="Arial" w:cs="Arial"/>
          <w:sz w:val="24"/>
          <w:szCs w:val="24"/>
        </w:rPr>
        <w:t xml:space="preserve">tier 2 and 3 </w:t>
      </w:r>
      <w:r w:rsidR="00911C8D" w:rsidRPr="00830D2D">
        <w:rPr>
          <w:rFonts w:ascii="Arial" w:hAnsi="Arial" w:cs="Arial"/>
          <w:sz w:val="24"/>
          <w:szCs w:val="24"/>
        </w:rPr>
        <w:t xml:space="preserve">subject specific information sharing protocols that outline </w:t>
      </w:r>
      <w:r w:rsidR="002C3C26" w:rsidRPr="00830D2D">
        <w:rPr>
          <w:rFonts w:ascii="Arial" w:hAnsi="Arial" w:cs="Arial"/>
          <w:sz w:val="24"/>
          <w:szCs w:val="24"/>
        </w:rPr>
        <w:t xml:space="preserve">the purposes of information </w:t>
      </w:r>
      <w:r w:rsidR="00911C8D" w:rsidRPr="00830D2D">
        <w:rPr>
          <w:rFonts w:ascii="Arial" w:hAnsi="Arial" w:cs="Arial"/>
          <w:sz w:val="24"/>
          <w:szCs w:val="24"/>
        </w:rPr>
        <w:t>sharing</w:t>
      </w:r>
      <w:r w:rsidR="002C3C26" w:rsidRPr="00830D2D">
        <w:rPr>
          <w:rFonts w:ascii="Arial" w:hAnsi="Arial" w:cs="Arial"/>
          <w:sz w:val="24"/>
          <w:szCs w:val="24"/>
        </w:rPr>
        <w:t xml:space="preserve">, </w:t>
      </w:r>
      <w:proofErr w:type="spellStart"/>
      <w:r w:rsidR="002C3C26" w:rsidRPr="00830D2D">
        <w:rPr>
          <w:rFonts w:ascii="Arial" w:hAnsi="Arial" w:cs="Arial"/>
          <w:sz w:val="24"/>
          <w:szCs w:val="24"/>
        </w:rPr>
        <w:t>eg</w:t>
      </w:r>
      <w:proofErr w:type="spellEnd"/>
      <w:r w:rsidR="002C3C26" w:rsidRPr="00830D2D">
        <w:rPr>
          <w:rFonts w:ascii="Arial" w:hAnsi="Arial" w:cs="Arial"/>
          <w:sz w:val="24"/>
          <w:szCs w:val="24"/>
        </w:rPr>
        <w:t xml:space="preserve"> </w:t>
      </w:r>
      <w:r w:rsidR="001436B3" w:rsidRPr="00830D2D">
        <w:rPr>
          <w:rFonts w:ascii="Arial" w:hAnsi="Arial" w:cs="Arial"/>
          <w:sz w:val="24"/>
          <w:szCs w:val="24"/>
        </w:rPr>
        <w:t>the Wolverhampton</w:t>
      </w:r>
      <w:r w:rsidR="00911C8D" w:rsidRPr="00830D2D">
        <w:rPr>
          <w:rFonts w:ascii="Arial" w:hAnsi="Arial" w:cs="Arial"/>
          <w:sz w:val="24"/>
          <w:szCs w:val="24"/>
        </w:rPr>
        <w:t xml:space="preserve"> MARAC protocol.</w:t>
      </w:r>
      <w:r w:rsidR="001436B3" w:rsidRPr="00830D2D">
        <w:rPr>
          <w:rFonts w:ascii="Arial" w:hAnsi="Arial" w:cs="Arial"/>
          <w:sz w:val="24"/>
          <w:szCs w:val="24"/>
        </w:rPr>
        <w:t xml:space="preserve">  </w:t>
      </w:r>
    </w:p>
    <w:sectPr w:rsidR="001C2A80" w:rsidRPr="00830D2D" w:rsidSect="003074C3">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C75D9" w14:textId="77777777" w:rsidR="00644330" w:rsidRDefault="00644330" w:rsidP="00DA6F79">
      <w:pPr>
        <w:spacing w:after="0" w:line="240" w:lineRule="auto"/>
      </w:pPr>
      <w:r>
        <w:separator/>
      </w:r>
    </w:p>
  </w:endnote>
  <w:endnote w:type="continuationSeparator" w:id="0">
    <w:p w14:paraId="67309712" w14:textId="77777777" w:rsidR="00644330" w:rsidRDefault="00644330" w:rsidP="00DA6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F0B5" w14:textId="77777777" w:rsidR="00644330" w:rsidRDefault="00644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1F79" w14:textId="408D349B" w:rsidR="00644330" w:rsidRDefault="00644330">
    <w:pPr>
      <w:pStyle w:val="Footer"/>
      <w:jc w:val="center"/>
    </w:pPr>
    <w:r>
      <w:fldChar w:fldCharType="begin"/>
    </w:r>
    <w:r>
      <w:instrText xml:space="preserve"> PAGE   \* MERGEFORMAT </w:instrText>
    </w:r>
    <w:r>
      <w:fldChar w:fldCharType="separate"/>
    </w:r>
    <w:r>
      <w:rPr>
        <w:noProof/>
      </w:rPr>
      <w:t>2</w:t>
    </w:r>
    <w:r>
      <w:rPr>
        <w:noProof/>
      </w:rPr>
      <w:fldChar w:fldCharType="end"/>
    </w:r>
  </w:p>
  <w:p w14:paraId="6C541F7A" w14:textId="77777777" w:rsidR="00644330" w:rsidRDefault="006443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738B" w14:textId="77777777" w:rsidR="00644330" w:rsidRDefault="00644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34415" w14:textId="77777777" w:rsidR="00644330" w:rsidRDefault="00644330" w:rsidP="00DA6F79">
      <w:pPr>
        <w:spacing w:after="0" w:line="240" w:lineRule="auto"/>
      </w:pPr>
      <w:r>
        <w:separator/>
      </w:r>
    </w:p>
  </w:footnote>
  <w:footnote w:type="continuationSeparator" w:id="0">
    <w:p w14:paraId="6F3E9A45" w14:textId="77777777" w:rsidR="00644330" w:rsidRDefault="00644330" w:rsidP="00DA6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65FF1" w14:textId="49F823E2" w:rsidR="00644330" w:rsidRDefault="006443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1F77" w14:textId="4F85644D" w:rsidR="00644330" w:rsidRDefault="00644330" w:rsidP="004A32BD">
    <w:pPr>
      <w:pStyle w:val="Header"/>
      <w:tabs>
        <w:tab w:val="clear" w:pos="4513"/>
        <w:tab w:val="clear" w:pos="9026"/>
        <w:tab w:val="left" w:pos="6990"/>
      </w:tabs>
    </w:pPr>
    <w:r>
      <w:t xml:space="preserve">  </w:t>
    </w:r>
    <w:r w:rsidRPr="006A7E80">
      <w:rPr>
        <w:b/>
        <w:noProof/>
      </w:rPr>
      <w:drawing>
        <wp:inline distT="0" distB="0" distL="0" distR="0" wp14:anchorId="07D207F3" wp14:editId="3C0D64EE">
          <wp:extent cx="2069123" cy="551766"/>
          <wp:effectExtent l="0" t="0" r="7620" b="1270"/>
          <wp:docPr id="1" name="Picture 1" descr="C:\Users\rats1071\AppData\Local\Microsoft\Windows\INetCache\Content.Word\wolverhampton - sa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s1071\AppData\Local\Microsoft\Windows\INetCache\Content.Word\wolverhampton - saf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123" cy="551766"/>
                  </a:xfrm>
                  <a:prstGeom prst="rect">
                    <a:avLst/>
                  </a:prstGeom>
                  <a:noFill/>
                  <a:ln>
                    <a:noFill/>
                  </a:ln>
                </pic:spPr>
              </pic:pic>
            </a:graphicData>
          </a:graphic>
        </wp:inline>
      </w:drawing>
    </w:r>
    <w:r>
      <w:t xml:space="preserve">                 </w:t>
    </w:r>
    <w:r>
      <w:rPr>
        <w:rFonts w:ascii="Arial" w:hAnsi="Arial" w:cs="Arial"/>
        <w:noProof/>
        <w:sz w:val="24"/>
        <w:szCs w:val="24"/>
      </w:rPr>
      <w:t xml:space="preserve">  </w:t>
    </w:r>
    <w:r>
      <w:rPr>
        <w:rFonts w:ascii="Arial" w:hAnsi="Arial" w:cs="Arial"/>
        <w:noProof/>
        <w:sz w:val="24"/>
        <w:szCs w:val="24"/>
      </w:rPr>
      <w:drawing>
        <wp:inline distT="0" distB="0" distL="0" distR="0" wp14:anchorId="5ECD9902" wp14:editId="0ACD0D69">
          <wp:extent cx="1574799" cy="762000"/>
          <wp:effectExtent l="0" t="0" r="6985" b="0"/>
          <wp:docPr id="4" name="Picture 4" descr="Wolverhampton Safeguarding with strapline no white rectangular backgro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lverhampton Safeguarding with strapline no white rectangular background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06117" cy="777154"/>
                  </a:xfrm>
                  <a:prstGeom prst="rect">
                    <a:avLst/>
                  </a:prstGeom>
                  <a:noFill/>
                  <a:ln>
                    <a:noFill/>
                  </a:ln>
                </pic:spPr>
              </pic:pic>
            </a:graphicData>
          </a:graphic>
        </wp:inline>
      </w:drawing>
    </w:r>
    <w:r>
      <w:tab/>
    </w:r>
    <w:bookmarkStart w:id="2" w:name="_MON_1100416254"/>
    <w:bookmarkEnd w:id="2"/>
    <w:r>
      <w:object w:dxaOrig="4517" w:dyaOrig="2597" w14:anchorId="6C541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66.55pt" fillcolor="window">
          <v:imagedata r:id="rId4" o:title=""/>
        </v:shape>
        <o:OLEObject Type="Embed" ProgID="Word.Picture.8" ShapeID="_x0000_i1025" DrawAspect="Content" ObjectID="_1595136544" r:id="rId5"/>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3D066" w14:textId="7F325BC9" w:rsidR="00644330" w:rsidRDefault="006443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532"/>
    <w:multiLevelType w:val="hybridMultilevel"/>
    <w:tmpl w:val="8B4A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92C5F"/>
    <w:multiLevelType w:val="multilevel"/>
    <w:tmpl w:val="F83E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000DE"/>
    <w:multiLevelType w:val="hybridMultilevel"/>
    <w:tmpl w:val="694E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70B9E"/>
    <w:multiLevelType w:val="multilevel"/>
    <w:tmpl w:val="BB8427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1AD4698E"/>
    <w:multiLevelType w:val="hybridMultilevel"/>
    <w:tmpl w:val="F4DE8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496E11"/>
    <w:multiLevelType w:val="hybridMultilevel"/>
    <w:tmpl w:val="9E5CA22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70CCF"/>
    <w:multiLevelType w:val="hybridMultilevel"/>
    <w:tmpl w:val="3F481E98"/>
    <w:lvl w:ilvl="0" w:tplc="85D005D8">
      <w:start w:val="1"/>
      <w:numFmt w:val="decimal"/>
      <w:lvlText w:val="%1."/>
      <w:lvlJc w:val="left"/>
      <w:pPr>
        <w:ind w:left="502" w:hanging="360"/>
      </w:pPr>
      <w:rPr>
        <w:rFonts w:hint="default"/>
        <w:b w:val="0"/>
      </w:rPr>
    </w:lvl>
    <w:lvl w:ilvl="1" w:tplc="08090019">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3E3704C"/>
    <w:multiLevelType w:val="hybridMultilevel"/>
    <w:tmpl w:val="9CE6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C39C7"/>
    <w:multiLevelType w:val="hybridMultilevel"/>
    <w:tmpl w:val="B3741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677F75"/>
    <w:multiLevelType w:val="multilevel"/>
    <w:tmpl w:val="DF24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44848"/>
    <w:multiLevelType w:val="hybridMultilevel"/>
    <w:tmpl w:val="9FCE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9348F"/>
    <w:multiLevelType w:val="multilevel"/>
    <w:tmpl w:val="14E8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211C4"/>
    <w:multiLevelType w:val="hybridMultilevel"/>
    <w:tmpl w:val="9886C8D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3" w15:restartNumberingAfterBreak="0">
    <w:nsid w:val="46823AE4"/>
    <w:multiLevelType w:val="multilevel"/>
    <w:tmpl w:val="EC74BC56"/>
    <w:lvl w:ilvl="0">
      <w:start w:val="1"/>
      <w:numFmt w:val="bullet"/>
      <w:lvlText w:val=""/>
      <w:lvlJc w:val="left"/>
      <w:pPr>
        <w:tabs>
          <w:tab w:val="num" w:pos="1080"/>
        </w:tabs>
        <w:ind w:left="1080" w:hanging="360"/>
      </w:pPr>
      <w:rPr>
        <w:rFonts w:ascii="Symbol" w:hAnsi="Symbol" w:cs="Symbol" w:hint="default"/>
        <w:sz w:val="20"/>
        <w:szCs w:val="20"/>
      </w:rPr>
    </w:lvl>
    <w:lvl w:ilvl="1">
      <w:start w:val="1"/>
      <w:numFmt w:val="bullet"/>
      <w:lvlText w:val="o"/>
      <w:lvlJc w:val="left"/>
      <w:pPr>
        <w:tabs>
          <w:tab w:val="num" w:pos="1800"/>
        </w:tabs>
        <w:ind w:left="1800" w:hanging="360"/>
      </w:pPr>
      <w:rPr>
        <w:rFonts w:ascii="Courier New" w:hAnsi="Courier New" w:cs="Courier New" w:hint="default"/>
        <w:sz w:val="20"/>
        <w:szCs w:val="20"/>
      </w:rPr>
    </w:lvl>
    <w:lvl w:ilvl="2">
      <w:start w:val="1"/>
      <w:numFmt w:val="bullet"/>
      <w:lvlText w:val=""/>
      <w:lvlJc w:val="left"/>
      <w:pPr>
        <w:tabs>
          <w:tab w:val="num" w:pos="2520"/>
        </w:tabs>
        <w:ind w:left="2520" w:hanging="360"/>
      </w:pPr>
      <w:rPr>
        <w:rFonts w:ascii="Wingdings" w:hAnsi="Wingdings" w:cs="Wingdings" w:hint="default"/>
        <w:sz w:val="20"/>
        <w:szCs w:val="20"/>
      </w:rPr>
    </w:lvl>
    <w:lvl w:ilvl="3">
      <w:start w:val="1"/>
      <w:numFmt w:val="bullet"/>
      <w:lvlText w:val=""/>
      <w:lvlJc w:val="left"/>
      <w:pPr>
        <w:tabs>
          <w:tab w:val="num" w:pos="3240"/>
        </w:tabs>
        <w:ind w:left="3240" w:hanging="360"/>
      </w:pPr>
      <w:rPr>
        <w:rFonts w:ascii="Wingdings" w:hAnsi="Wingdings" w:cs="Wingdings" w:hint="default"/>
        <w:sz w:val="20"/>
        <w:szCs w:val="20"/>
      </w:rPr>
    </w:lvl>
    <w:lvl w:ilvl="4">
      <w:start w:val="1"/>
      <w:numFmt w:val="bullet"/>
      <w:lvlText w:val=""/>
      <w:lvlJc w:val="left"/>
      <w:pPr>
        <w:tabs>
          <w:tab w:val="num" w:pos="3960"/>
        </w:tabs>
        <w:ind w:left="3960" w:hanging="360"/>
      </w:pPr>
      <w:rPr>
        <w:rFonts w:ascii="Wingdings" w:hAnsi="Wingdings" w:cs="Wingdings" w:hint="default"/>
        <w:sz w:val="20"/>
        <w:szCs w:val="20"/>
      </w:rPr>
    </w:lvl>
    <w:lvl w:ilvl="5">
      <w:start w:val="1"/>
      <w:numFmt w:val="bullet"/>
      <w:lvlText w:val=""/>
      <w:lvlJc w:val="left"/>
      <w:pPr>
        <w:tabs>
          <w:tab w:val="num" w:pos="4680"/>
        </w:tabs>
        <w:ind w:left="4680" w:hanging="360"/>
      </w:pPr>
      <w:rPr>
        <w:rFonts w:ascii="Wingdings" w:hAnsi="Wingdings" w:cs="Wingdings" w:hint="default"/>
        <w:sz w:val="20"/>
        <w:szCs w:val="20"/>
      </w:rPr>
    </w:lvl>
    <w:lvl w:ilvl="6">
      <w:start w:val="1"/>
      <w:numFmt w:val="bullet"/>
      <w:lvlText w:val=""/>
      <w:lvlJc w:val="left"/>
      <w:pPr>
        <w:tabs>
          <w:tab w:val="num" w:pos="5400"/>
        </w:tabs>
        <w:ind w:left="5400" w:hanging="360"/>
      </w:pPr>
      <w:rPr>
        <w:rFonts w:ascii="Wingdings" w:hAnsi="Wingdings" w:cs="Wingdings" w:hint="default"/>
        <w:sz w:val="20"/>
        <w:szCs w:val="20"/>
      </w:rPr>
    </w:lvl>
    <w:lvl w:ilvl="7">
      <w:start w:val="1"/>
      <w:numFmt w:val="bullet"/>
      <w:lvlText w:val=""/>
      <w:lvlJc w:val="left"/>
      <w:pPr>
        <w:tabs>
          <w:tab w:val="num" w:pos="6120"/>
        </w:tabs>
        <w:ind w:left="6120" w:hanging="360"/>
      </w:pPr>
      <w:rPr>
        <w:rFonts w:ascii="Wingdings" w:hAnsi="Wingdings" w:cs="Wingdings" w:hint="default"/>
        <w:sz w:val="20"/>
        <w:szCs w:val="20"/>
      </w:rPr>
    </w:lvl>
    <w:lvl w:ilvl="8">
      <w:start w:val="1"/>
      <w:numFmt w:val="bullet"/>
      <w:lvlText w:val=""/>
      <w:lvlJc w:val="left"/>
      <w:pPr>
        <w:tabs>
          <w:tab w:val="num" w:pos="6840"/>
        </w:tabs>
        <w:ind w:left="6840" w:hanging="360"/>
      </w:pPr>
      <w:rPr>
        <w:rFonts w:ascii="Wingdings" w:hAnsi="Wingdings" w:cs="Wingdings" w:hint="default"/>
        <w:sz w:val="20"/>
        <w:szCs w:val="20"/>
      </w:rPr>
    </w:lvl>
  </w:abstractNum>
  <w:abstractNum w:abstractNumId="14" w15:restartNumberingAfterBreak="0">
    <w:nsid w:val="4AE629AE"/>
    <w:multiLevelType w:val="multilevel"/>
    <w:tmpl w:val="81D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DC283D"/>
    <w:multiLevelType w:val="hybridMultilevel"/>
    <w:tmpl w:val="A5F88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420BA4"/>
    <w:multiLevelType w:val="hybridMultilevel"/>
    <w:tmpl w:val="69F8E7E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7" w15:restartNumberingAfterBreak="0">
    <w:nsid w:val="655E227C"/>
    <w:multiLevelType w:val="multilevel"/>
    <w:tmpl w:val="5E4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8329D"/>
    <w:multiLevelType w:val="multilevel"/>
    <w:tmpl w:val="E528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B4B75"/>
    <w:multiLevelType w:val="hybridMultilevel"/>
    <w:tmpl w:val="146CDA44"/>
    <w:lvl w:ilvl="0" w:tplc="D78A8B72">
      <w:start w:val="13"/>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782320A3"/>
    <w:multiLevelType w:val="hybridMultilevel"/>
    <w:tmpl w:val="B8426F9C"/>
    <w:lvl w:ilvl="0" w:tplc="0826E9B0">
      <w:start w:val="1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7E611CFE"/>
    <w:multiLevelType w:val="hybridMultilevel"/>
    <w:tmpl w:val="94482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0B2853"/>
    <w:multiLevelType w:val="multilevel"/>
    <w:tmpl w:val="587CF8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2"/>
  </w:num>
  <w:num w:numId="2">
    <w:abstractNumId w:val="3"/>
  </w:num>
  <w:num w:numId="3">
    <w:abstractNumId w:val="13"/>
  </w:num>
  <w:num w:numId="4">
    <w:abstractNumId w:val="1"/>
  </w:num>
  <w:num w:numId="5">
    <w:abstractNumId w:val="11"/>
  </w:num>
  <w:num w:numId="6">
    <w:abstractNumId w:val="4"/>
  </w:num>
  <w:num w:numId="7">
    <w:abstractNumId w:val="14"/>
  </w:num>
  <w:num w:numId="8">
    <w:abstractNumId w:val="0"/>
  </w:num>
  <w:num w:numId="9">
    <w:abstractNumId w:val="17"/>
  </w:num>
  <w:num w:numId="10">
    <w:abstractNumId w:val="9"/>
  </w:num>
  <w:num w:numId="11">
    <w:abstractNumId w:val="18"/>
  </w:num>
  <w:num w:numId="12">
    <w:abstractNumId w:val="21"/>
  </w:num>
  <w:num w:numId="13">
    <w:abstractNumId w:val="15"/>
  </w:num>
  <w:num w:numId="14">
    <w:abstractNumId w:val="6"/>
  </w:num>
  <w:num w:numId="15">
    <w:abstractNumId w:val="2"/>
  </w:num>
  <w:num w:numId="16">
    <w:abstractNumId w:val="7"/>
  </w:num>
  <w:num w:numId="17">
    <w:abstractNumId w:val="5"/>
  </w:num>
  <w:num w:numId="18">
    <w:abstractNumId w:val="10"/>
  </w:num>
  <w:num w:numId="19">
    <w:abstractNumId w:val="8"/>
  </w:num>
  <w:num w:numId="20">
    <w:abstractNumId w:val="16"/>
  </w:num>
  <w:num w:numId="21">
    <w:abstractNumId w:val="12"/>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proofState w:spelling="clean" w:grammar="clean"/>
  <w:defaultTabStop w:val="720"/>
  <w:doNotHyphenateCaps/>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0A"/>
    <w:rsid w:val="0000292A"/>
    <w:rsid w:val="00010019"/>
    <w:rsid w:val="000160F1"/>
    <w:rsid w:val="00021B42"/>
    <w:rsid w:val="0002482D"/>
    <w:rsid w:val="00024CCB"/>
    <w:rsid w:val="00026038"/>
    <w:rsid w:val="0002786A"/>
    <w:rsid w:val="000615B7"/>
    <w:rsid w:val="00070363"/>
    <w:rsid w:val="0007319D"/>
    <w:rsid w:val="00083736"/>
    <w:rsid w:val="00092818"/>
    <w:rsid w:val="000A1ED3"/>
    <w:rsid w:val="000A3B86"/>
    <w:rsid w:val="000C1CE7"/>
    <w:rsid w:val="000C1F9F"/>
    <w:rsid w:val="000D28C9"/>
    <w:rsid w:val="000D63A8"/>
    <w:rsid w:val="000E0E40"/>
    <w:rsid w:val="000E2B48"/>
    <w:rsid w:val="000E4BCC"/>
    <w:rsid w:val="000F20FA"/>
    <w:rsid w:val="000F3BFE"/>
    <w:rsid w:val="00101D5C"/>
    <w:rsid w:val="00102B84"/>
    <w:rsid w:val="0011456A"/>
    <w:rsid w:val="00121F9C"/>
    <w:rsid w:val="001233C5"/>
    <w:rsid w:val="0013170A"/>
    <w:rsid w:val="00134108"/>
    <w:rsid w:val="00134945"/>
    <w:rsid w:val="001408F4"/>
    <w:rsid w:val="001436B3"/>
    <w:rsid w:val="0014772A"/>
    <w:rsid w:val="00150149"/>
    <w:rsid w:val="00150603"/>
    <w:rsid w:val="00161D1E"/>
    <w:rsid w:val="00164429"/>
    <w:rsid w:val="00164443"/>
    <w:rsid w:val="00167CC3"/>
    <w:rsid w:val="00170633"/>
    <w:rsid w:val="00184522"/>
    <w:rsid w:val="00190343"/>
    <w:rsid w:val="00195170"/>
    <w:rsid w:val="00195E3C"/>
    <w:rsid w:val="0019603C"/>
    <w:rsid w:val="001A4D86"/>
    <w:rsid w:val="001A77DF"/>
    <w:rsid w:val="001B0815"/>
    <w:rsid w:val="001C0DC4"/>
    <w:rsid w:val="001C1DAA"/>
    <w:rsid w:val="001C2A80"/>
    <w:rsid w:val="001C533A"/>
    <w:rsid w:val="001C6AB5"/>
    <w:rsid w:val="001D22B0"/>
    <w:rsid w:val="001E4643"/>
    <w:rsid w:val="001E4B19"/>
    <w:rsid w:val="001F03D0"/>
    <w:rsid w:val="001F2D36"/>
    <w:rsid w:val="001F3AB4"/>
    <w:rsid w:val="00200039"/>
    <w:rsid w:val="00211D82"/>
    <w:rsid w:val="00212DE9"/>
    <w:rsid w:val="002325A0"/>
    <w:rsid w:val="00260720"/>
    <w:rsid w:val="00261BE4"/>
    <w:rsid w:val="002630E0"/>
    <w:rsid w:val="00265DD6"/>
    <w:rsid w:val="00272C19"/>
    <w:rsid w:val="002761E3"/>
    <w:rsid w:val="00276B49"/>
    <w:rsid w:val="00285838"/>
    <w:rsid w:val="00292ED8"/>
    <w:rsid w:val="00296A0F"/>
    <w:rsid w:val="002A2E7A"/>
    <w:rsid w:val="002A4428"/>
    <w:rsid w:val="002B027B"/>
    <w:rsid w:val="002B4DB5"/>
    <w:rsid w:val="002B5CDC"/>
    <w:rsid w:val="002C21DA"/>
    <w:rsid w:val="002C3C26"/>
    <w:rsid w:val="002C791A"/>
    <w:rsid w:val="002C7BA5"/>
    <w:rsid w:val="002D7FF8"/>
    <w:rsid w:val="002E156F"/>
    <w:rsid w:val="002E2686"/>
    <w:rsid w:val="002E324F"/>
    <w:rsid w:val="002E5865"/>
    <w:rsid w:val="002E5C44"/>
    <w:rsid w:val="002E74A5"/>
    <w:rsid w:val="002F2890"/>
    <w:rsid w:val="002F4BBB"/>
    <w:rsid w:val="00300AE3"/>
    <w:rsid w:val="003074C3"/>
    <w:rsid w:val="00327B71"/>
    <w:rsid w:val="00330F52"/>
    <w:rsid w:val="003405F9"/>
    <w:rsid w:val="003449AF"/>
    <w:rsid w:val="00344DA6"/>
    <w:rsid w:val="00344F48"/>
    <w:rsid w:val="003549B8"/>
    <w:rsid w:val="00357191"/>
    <w:rsid w:val="00357E32"/>
    <w:rsid w:val="00374E84"/>
    <w:rsid w:val="00387DAF"/>
    <w:rsid w:val="00392D2D"/>
    <w:rsid w:val="003B100B"/>
    <w:rsid w:val="003B1EAB"/>
    <w:rsid w:val="003B3382"/>
    <w:rsid w:val="003B62A9"/>
    <w:rsid w:val="003B7766"/>
    <w:rsid w:val="003C21DB"/>
    <w:rsid w:val="003C45C9"/>
    <w:rsid w:val="003C6D2D"/>
    <w:rsid w:val="003D5526"/>
    <w:rsid w:val="003D5DF4"/>
    <w:rsid w:val="003D66E2"/>
    <w:rsid w:val="003D6FC0"/>
    <w:rsid w:val="003D7A43"/>
    <w:rsid w:val="003E1128"/>
    <w:rsid w:val="003E2350"/>
    <w:rsid w:val="003E4429"/>
    <w:rsid w:val="003E7C23"/>
    <w:rsid w:val="003F71BB"/>
    <w:rsid w:val="003F7535"/>
    <w:rsid w:val="00404040"/>
    <w:rsid w:val="004063AF"/>
    <w:rsid w:val="00411567"/>
    <w:rsid w:val="00414330"/>
    <w:rsid w:val="00415905"/>
    <w:rsid w:val="0042279B"/>
    <w:rsid w:val="00426E0A"/>
    <w:rsid w:val="0043093E"/>
    <w:rsid w:val="00431001"/>
    <w:rsid w:val="004423BF"/>
    <w:rsid w:val="00442963"/>
    <w:rsid w:val="00443023"/>
    <w:rsid w:val="00446835"/>
    <w:rsid w:val="00451C03"/>
    <w:rsid w:val="00453968"/>
    <w:rsid w:val="004568FB"/>
    <w:rsid w:val="004572B0"/>
    <w:rsid w:val="00465848"/>
    <w:rsid w:val="00470D75"/>
    <w:rsid w:val="00470E20"/>
    <w:rsid w:val="00473AAE"/>
    <w:rsid w:val="00477A9D"/>
    <w:rsid w:val="004815BF"/>
    <w:rsid w:val="00486EEF"/>
    <w:rsid w:val="0049341C"/>
    <w:rsid w:val="004972F2"/>
    <w:rsid w:val="004A0AC2"/>
    <w:rsid w:val="004A1A47"/>
    <w:rsid w:val="004A32BD"/>
    <w:rsid w:val="004A5AC3"/>
    <w:rsid w:val="004B1C17"/>
    <w:rsid w:val="004B3059"/>
    <w:rsid w:val="004B32E9"/>
    <w:rsid w:val="004B3D43"/>
    <w:rsid w:val="004B5655"/>
    <w:rsid w:val="004B67DE"/>
    <w:rsid w:val="004B75DB"/>
    <w:rsid w:val="004C4D9E"/>
    <w:rsid w:val="004C66AA"/>
    <w:rsid w:val="004D1A55"/>
    <w:rsid w:val="004E3105"/>
    <w:rsid w:val="004E445C"/>
    <w:rsid w:val="004F7E3B"/>
    <w:rsid w:val="00501B47"/>
    <w:rsid w:val="00505FBA"/>
    <w:rsid w:val="00507BD8"/>
    <w:rsid w:val="005102D4"/>
    <w:rsid w:val="005129F1"/>
    <w:rsid w:val="00513628"/>
    <w:rsid w:val="005162D8"/>
    <w:rsid w:val="00522F25"/>
    <w:rsid w:val="00526D4C"/>
    <w:rsid w:val="00532AC0"/>
    <w:rsid w:val="00550DE0"/>
    <w:rsid w:val="00552454"/>
    <w:rsid w:val="00560E55"/>
    <w:rsid w:val="0056516B"/>
    <w:rsid w:val="00566143"/>
    <w:rsid w:val="00566DB7"/>
    <w:rsid w:val="005678D7"/>
    <w:rsid w:val="005739DC"/>
    <w:rsid w:val="005750EC"/>
    <w:rsid w:val="00577CBB"/>
    <w:rsid w:val="00580AF9"/>
    <w:rsid w:val="005839B1"/>
    <w:rsid w:val="00585E19"/>
    <w:rsid w:val="00593234"/>
    <w:rsid w:val="005A3783"/>
    <w:rsid w:val="005B5E04"/>
    <w:rsid w:val="005C0B3E"/>
    <w:rsid w:val="005C231C"/>
    <w:rsid w:val="005C2EA5"/>
    <w:rsid w:val="005C7324"/>
    <w:rsid w:val="005E2292"/>
    <w:rsid w:val="005E48E5"/>
    <w:rsid w:val="005E5FD7"/>
    <w:rsid w:val="005E7D0B"/>
    <w:rsid w:val="005E7E6F"/>
    <w:rsid w:val="005F2C88"/>
    <w:rsid w:val="005F518C"/>
    <w:rsid w:val="00602E44"/>
    <w:rsid w:val="006031F1"/>
    <w:rsid w:val="0060369C"/>
    <w:rsid w:val="00603E34"/>
    <w:rsid w:val="006108D9"/>
    <w:rsid w:val="006130DC"/>
    <w:rsid w:val="00614AB1"/>
    <w:rsid w:val="00614E42"/>
    <w:rsid w:val="00622398"/>
    <w:rsid w:val="0063632C"/>
    <w:rsid w:val="00636E79"/>
    <w:rsid w:val="0064047F"/>
    <w:rsid w:val="00642D14"/>
    <w:rsid w:val="00644330"/>
    <w:rsid w:val="006463BD"/>
    <w:rsid w:val="00662526"/>
    <w:rsid w:val="00664FEB"/>
    <w:rsid w:val="00666BF0"/>
    <w:rsid w:val="00674254"/>
    <w:rsid w:val="00676DF3"/>
    <w:rsid w:val="006828FA"/>
    <w:rsid w:val="006876CD"/>
    <w:rsid w:val="00691203"/>
    <w:rsid w:val="006A0315"/>
    <w:rsid w:val="006A0CEE"/>
    <w:rsid w:val="006A22A9"/>
    <w:rsid w:val="006A3456"/>
    <w:rsid w:val="006A7E80"/>
    <w:rsid w:val="006B57E6"/>
    <w:rsid w:val="006C065B"/>
    <w:rsid w:val="006C1473"/>
    <w:rsid w:val="006C1DDA"/>
    <w:rsid w:val="006C337D"/>
    <w:rsid w:val="006C3E31"/>
    <w:rsid w:val="006C4753"/>
    <w:rsid w:val="006D09EE"/>
    <w:rsid w:val="006D5409"/>
    <w:rsid w:val="006D6972"/>
    <w:rsid w:val="006E1A83"/>
    <w:rsid w:val="006E6F74"/>
    <w:rsid w:val="006F5E8E"/>
    <w:rsid w:val="006F61BE"/>
    <w:rsid w:val="007017AA"/>
    <w:rsid w:val="007021BF"/>
    <w:rsid w:val="00704971"/>
    <w:rsid w:val="00711177"/>
    <w:rsid w:val="00715E8E"/>
    <w:rsid w:val="00722098"/>
    <w:rsid w:val="00722F66"/>
    <w:rsid w:val="00727B7E"/>
    <w:rsid w:val="007343B6"/>
    <w:rsid w:val="00742798"/>
    <w:rsid w:val="00761D18"/>
    <w:rsid w:val="00763411"/>
    <w:rsid w:val="007649DF"/>
    <w:rsid w:val="00767620"/>
    <w:rsid w:val="007712C1"/>
    <w:rsid w:val="00771D24"/>
    <w:rsid w:val="0079191D"/>
    <w:rsid w:val="007B0788"/>
    <w:rsid w:val="007B30F7"/>
    <w:rsid w:val="007B5A36"/>
    <w:rsid w:val="007C00E5"/>
    <w:rsid w:val="007C0A47"/>
    <w:rsid w:val="007C3140"/>
    <w:rsid w:val="007C7C0A"/>
    <w:rsid w:val="007E3A1A"/>
    <w:rsid w:val="007E5A09"/>
    <w:rsid w:val="008050FA"/>
    <w:rsid w:val="00817011"/>
    <w:rsid w:val="0081747F"/>
    <w:rsid w:val="00822A13"/>
    <w:rsid w:val="00830D2D"/>
    <w:rsid w:val="00842AA4"/>
    <w:rsid w:val="008449D5"/>
    <w:rsid w:val="00844C30"/>
    <w:rsid w:val="008555F2"/>
    <w:rsid w:val="008703F2"/>
    <w:rsid w:val="00880845"/>
    <w:rsid w:val="008828DA"/>
    <w:rsid w:val="00886792"/>
    <w:rsid w:val="00892D9A"/>
    <w:rsid w:val="00896066"/>
    <w:rsid w:val="008A7C5B"/>
    <w:rsid w:val="008B7020"/>
    <w:rsid w:val="008B784B"/>
    <w:rsid w:val="008C295D"/>
    <w:rsid w:val="008C36AE"/>
    <w:rsid w:val="008D1A89"/>
    <w:rsid w:val="008D7B53"/>
    <w:rsid w:val="008E2F4F"/>
    <w:rsid w:val="008E33BE"/>
    <w:rsid w:val="008E3476"/>
    <w:rsid w:val="008E5E3D"/>
    <w:rsid w:val="008F25E6"/>
    <w:rsid w:val="009054D0"/>
    <w:rsid w:val="00911C8D"/>
    <w:rsid w:val="009230F5"/>
    <w:rsid w:val="009335CC"/>
    <w:rsid w:val="0093424B"/>
    <w:rsid w:val="00941224"/>
    <w:rsid w:val="009426E8"/>
    <w:rsid w:val="009466F0"/>
    <w:rsid w:val="009519BD"/>
    <w:rsid w:val="00951FB1"/>
    <w:rsid w:val="00960130"/>
    <w:rsid w:val="00961774"/>
    <w:rsid w:val="009623F4"/>
    <w:rsid w:val="00963AF7"/>
    <w:rsid w:val="00975A6E"/>
    <w:rsid w:val="00980D23"/>
    <w:rsid w:val="00987D37"/>
    <w:rsid w:val="009A1BC4"/>
    <w:rsid w:val="009A40AF"/>
    <w:rsid w:val="009A44D5"/>
    <w:rsid w:val="009A6C71"/>
    <w:rsid w:val="009A73BD"/>
    <w:rsid w:val="009B43FA"/>
    <w:rsid w:val="009B76DF"/>
    <w:rsid w:val="009C1F69"/>
    <w:rsid w:val="009C2CAF"/>
    <w:rsid w:val="009C31A5"/>
    <w:rsid w:val="009D50AB"/>
    <w:rsid w:val="009F6142"/>
    <w:rsid w:val="00A010FF"/>
    <w:rsid w:val="00A0330B"/>
    <w:rsid w:val="00A152BA"/>
    <w:rsid w:val="00A171D1"/>
    <w:rsid w:val="00A21F74"/>
    <w:rsid w:val="00A37195"/>
    <w:rsid w:val="00A3788F"/>
    <w:rsid w:val="00A44805"/>
    <w:rsid w:val="00A51D42"/>
    <w:rsid w:val="00A54C07"/>
    <w:rsid w:val="00A65165"/>
    <w:rsid w:val="00A70841"/>
    <w:rsid w:val="00A71655"/>
    <w:rsid w:val="00A71C9B"/>
    <w:rsid w:val="00A72224"/>
    <w:rsid w:val="00A82039"/>
    <w:rsid w:val="00A82803"/>
    <w:rsid w:val="00A84388"/>
    <w:rsid w:val="00A906CA"/>
    <w:rsid w:val="00A90B43"/>
    <w:rsid w:val="00A96E23"/>
    <w:rsid w:val="00AA6D50"/>
    <w:rsid w:val="00AB4E71"/>
    <w:rsid w:val="00AB564F"/>
    <w:rsid w:val="00AC13C6"/>
    <w:rsid w:val="00AC29F6"/>
    <w:rsid w:val="00AC7A1F"/>
    <w:rsid w:val="00AD0B1A"/>
    <w:rsid w:val="00AE2D0D"/>
    <w:rsid w:val="00AE3AE1"/>
    <w:rsid w:val="00AE426D"/>
    <w:rsid w:val="00AE613D"/>
    <w:rsid w:val="00AF4B15"/>
    <w:rsid w:val="00AF4E07"/>
    <w:rsid w:val="00B00A89"/>
    <w:rsid w:val="00B0696A"/>
    <w:rsid w:val="00B07670"/>
    <w:rsid w:val="00B202F3"/>
    <w:rsid w:val="00B3024A"/>
    <w:rsid w:val="00B32389"/>
    <w:rsid w:val="00B3286D"/>
    <w:rsid w:val="00B35F38"/>
    <w:rsid w:val="00B5352C"/>
    <w:rsid w:val="00B5438E"/>
    <w:rsid w:val="00B56AB2"/>
    <w:rsid w:val="00B66D73"/>
    <w:rsid w:val="00B705BA"/>
    <w:rsid w:val="00B74061"/>
    <w:rsid w:val="00B75DAF"/>
    <w:rsid w:val="00B81929"/>
    <w:rsid w:val="00B85708"/>
    <w:rsid w:val="00B90758"/>
    <w:rsid w:val="00B92977"/>
    <w:rsid w:val="00B96602"/>
    <w:rsid w:val="00B96895"/>
    <w:rsid w:val="00BA376A"/>
    <w:rsid w:val="00BA684E"/>
    <w:rsid w:val="00BA711F"/>
    <w:rsid w:val="00BA7E21"/>
    <w:rsid w:val="00BB546E"/>
    <w:rsid w:val="00BC41C4"/>
    <w:rsid w:val="00BC4910"/>
    <w:rsid w:val="00BC70CE"/>
    <w:rsid w:val="00BD552D"/>
    <w:rsid w:val="00BE312F"/>
    <w:rsid w:val="00BE5B20"/>
    <w:rsid w:val="00BE6181"/>
    <w:rsid w:val="00BF3100"/>
    <w:rsid w:val="00BF698F"/>
    <w:rsid w:val="00C14E32"/>
    <w:rsid w:val="00C23FBD"/>
    <w:rsid w:val="00C31DC6"/>
    <w:rsid w:val="00C42CC5"/>
    <w:rsid w:val="00C4375F"/>
    <w:rsid w:val="00C50C92"/>
    <w:rsid w:val="00C54A47"/>
    <w:rsid w:val="00C578A0"/>
    <w:rsid w:val="00C609E0"/>
    <w:rsid w:val="00C60C29"/>
    <w:rsid w:val="00C62611"/>
    <w:rsid w:val="00C74330"/>
    <w:rsid w:val="00C77DEF"/>
    <w:rsid w:val="00C77EF5"/>
    <w:rsid w:val="00C8201D"/>
    <w:rsid w:val="00C852DF"/>
    <w:rsid w:val="00C92ECF"/>
    <w:rsid w:val="00C932F2"/>
    <w:rsid w:val="00CC0B4F"/>
    <w:rsid w:val="00CC0E99"/>
    <w:rsid w:val="00CC2C4E"/>
    <w:rsid w:val="00CD21C1"/>
    <w:rsid w:val="00CD7A0D"/>
    <w:rsid w:val="00CE6547"/>
    <w:rsid w:val="00D00225"/>
    <w:rsid w:val="00D01E6E"/>
    <w:rsid w:val="00D05389"/>
    <w:rsid w:val="00D0689B"/>
    <w:rsid w:val="00D11C95"/>
    <w:rsid w:val="00D1300D"/>
    <w:rsid w:val="00D14C5A"/>
    <w:rsid w:val="00D17882"/>
    <w:rsid w:val="00D22389"/>
    <w:rsid w:val="00D52DAD"/>
    <w:rsid w:val="00D53063"/>
    <w:rsid w:val="00D61A69"/>
    <w:rsid w:val="00D61A7B"/>
    <w:rsid w:val="00D668D0"/>
    <w:rsid w:val="00D714F5"/>
    <w:rsid w:val="00D74133"/>
    <w:rsid w:val="00D76632"/>
    <w:rsid w:val="00D80918"/>
    <w:rsid w:val="00D90CB7"/>
    <w:rsid w:val="00D91369"/>
    <w:rsid w:val="00DA0984"/>
    <w:rsid w:val="00DA17E9"/>
    <w:rsid w:val="00DA2D37"/>
    <w:rsid w:val="00DA41BF"/>
    <w:rsid w:val="00DA6F79"/>
    <w:rsid w:val="00DB0261"/>
    <w:rsid w:val="00DB2866"/>
    <w:rsid w:val="00DB32CA"/>
    <w:rsid w:val="00DB3C63"/>
    <w:rsid w:val="00DB581B"/>
    <w:rsid w:val="00DB78AD"/>
    <w:rsid w:val="00DC13B5"/>
    <w:rsid w:val="00DC286F"/>
    <w:rsid w:val="00DC7F16"/>
    <w:rsid w:val="00DD3AB4"/>
    <w:rsid w:val="00DD65B8"/>
    <w:rsid w:val="00DE1FEB"/>
    <w:rsid w:val="00DE40BB"/>
    <w:rsid w:val="00DE4E98"/>
    <w:rsid w:val="00DE75B6"/>
    <w:rsid w:val="00DF00F5"/>
    <w:rsid w:val="00DF1E85"/>
    <w:rsid w:val="00DF60D8"/>
    <w:rsid w:val="00E11821"/>
    <w:rsid w:val="00E12505"/>
    <w:rsid w:val="00E1250F"/>
    <w:rsid w:val="00E1503D"/>
    <w:rsid w:val="00E15D4A"/>
    <w:rsid w:val="00E20D09"/>
    <w:rsid w:val="00E22AC7"/>
    <w:rsid w:val="00E26F6D"/>
    <w:rsid w:val="00E30BBB"/>
    <w:rsid w:val="00E32C7F"/>
    <w:rsid w:val="00E40263"/>
    <w:rsid w:val="00E53FAE"/>
    <w:rsid w:val="00E54826"/>
    <w:rsid w:val="00E57E8B"/>
    <w:rsid w:val="00E613A2"/>
    <w:rsid w:val="00E739B2"/>
    <w:rsid w:val="00E84315"/>
    <w:rsid w:val="00E846E5"/>
    <w:rsid w:val="00E847CC"/>
    <w:rsid w:val="00E8503E"/>
    <w:rsid w:val="00E908FB"/>
    <w:rsid w:val="00EA0211"/>
    <w:rsid w:val="00EA1327"/>
    <w:rsid w:val="00EA16C4"/>
    <w:rsid w:val="00EA3F3D"/>
    <w:rsid w:val="00EA7837"/>
    <w:rsid w:val="00EB0074"/>
    <w:rsid w:val="00EB2CA7"/>
    <w:rsid w:val="00EB7527"/>
    <w:rsid w:val="00EC7D67"/>
    <w:rsid w:val="00ED7F71"/>
    <w:rsid w:val="00EE5BF6"/>
    <w:rsid w:val="00EF21E3"/>
    <w:rsid w:val="00F01DE7"/>
    <w:rsid w:val="00F127E4"/>
    <w:rsid w:val="00F1361C"/>
    <w:rsid w:val="00F31337"/>
    <w:rsid w:val="00F3280C"/>
    <w:rsid w:val="00F32810"/>
    <w:rsid w:val="00F32D1C"/>
    <w:rsid w:val="00F40E24"/>
    <w:rsid w:val="00F43868"/>
    <w:rsid w:val="00F47893"/>
    <w:rsid w:val="00F51A02"/>
    <w:rsid w:val="00F55636"/>
    <w:rsid w:val="00F622C1"/>
    <w:rsid w:val="00F73818"/>
    <w:rsid w:val="00F804F4"/>
    <w:rsid w:val="00F818F0"/>
    <w:rsid w:val="00F82513"/>
    <w:rsid w:val="00F830F7"/>
    <w:rsid w:val="00F8395F"/>
    <w:rsid w:val="00F931E9"/>
    <w:rsid w:val="00F934F4"/>
    <w:rsid w:val="00F936F8"/>
    <w:rsid w:val="00F951F2"/>
    <w:rsid w:val="00FA3E92"/>
    <w:rsid w:val="00FC0956"/>
    <w:rsid w:val="00FC3F9A"/>
    <w:rsid w:val="00FD1F52"/>
    <w:rsid w:val="00FD4102"/>
    <w:rsid w:val="00FD7362"/>
    <w:rsid w:val="00FE593F"/>
    <w:rsid w:val="00FF116B"/>
    <w:rsid w:val="00FF4BAA"/>
    <w:rsid w:val="00FF5F38"/>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6C541E74"/>
  <w15:docId w15:val="{2C6A750A-0E9B-4772-BBBC-A187A7EE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567"/>
    <w:pPr>
      <w:spacing w:after="200" w:line="276" w:lineRule="auto"/>
    </w:pPr>
    <w:rPr>
      <w:rFonts w:cs="Calibri"/>
      <w:lang w:eastAsia="en-US"/>
    </w:rPr>
  </w:style>
  <w:style w:type="paragraph" w:styleId="Heading3">
    <w:name w:val="heading 3"/>
    <w:basedOn w:val="Normal"/>
    <w:link w:val="Heading3Char"/>
    <w:uiPriority w:val="9"/>
    <w:qFormat/>
    <w:locked/>
    <w:rsid w:val="00EB00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A033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676DF3"/>
    <w:rPr>
      <w:i/>
      <w:iCs/>
    </w:rPr>
  </w:style>
  <w:style w:type="character" w:styleId="Strong">
    <w:name w:val="Strong"/>
    <w:basedOn w:val="DefaultParagraphFont"/>
    <w:uiPriority w:val="22"/>
    <w:qFormat/>
    <w:rsid w:val="00676DF3"/>
    <w:rPr>
      <w:b/>
      <w:bCs/>
    </w:rPr>
  </w:style>
  <w:style w:type="paragraph" w:styleId="ListParagraph">
    <w:name w:val="List Paragraph"/>
    <w:basedOn w:val="Normal"/>
    <w:uiPriority w:val="34"/>
    <w:qFormat/>
    <w:rsid w:val="00B35F38"/>
    <w:pPr>
      <w:ind w:left="720"/>
    </w:pPr>
  </w:style>
  <w:style w:type="paragraph" w:styleId="Header">
    <w:name w:val="header"/>
    <w:basedOn w:val="Normal"/>
    <w:link w:val="HeaderChar"/>
    <w:uiPriority w:val="99"/>
    <w:rsid w:val="00DA6F7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A6F79"/>
  </w:style>
  <w:style w:type="paragraph" w:styleId="Footer">
    <w:name w:val="footer"/>
    <w:basedOn w:val="Normal"/>
    <w:link w:val="FooterChar"/>
    <w:uiPriority w:val="99"/>
    <w:rsid w:val="00DA6F7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A6F79"/>
  </w:style>
  <w:style w:type="paragraph" w:customStyle="1" w:styleId="Default">
    <w:name w:val="Default"/>
    <w:rsid w:val="00666BF0"/>
    <w:pPr>
      <w:autoSpaceDE w:val="0"/>
      <w:autoSpaceDN w:val="0"/>
      <w:adjustRightInd w:val="0"/>
    </w:pPr>
    <w:rPr>
      <w:rFonts w:ascii="Tahoma" w:hAnsi="Tahoma" w:cs="Tahoma"/>
      <w:color w:val="000000"/>
      <w:sz w:val="24"/>
      <w:szCs w:val="24"/>
      <w:lang w:eastAsia="en-US"/>
    </w:rPr>
  </w:style>
  <w:style w:type="paragraph" w:customStyle="1" w:styleId="leftaligned">
    <w:name w:val="leftaligned"/>
    <w:basedOn w:val="Normal"/>
    <w:uiPriority w:val="99"/>
    <w:rsid w:val="003C45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1250F"/>
    <w:rPr>
      <w:color w:val="0000FF"/>
      <w:u w:val="single"/>
    </w:rPr>
  </w:style>
  <w:style w:type="paragraph" w:styleId="BalloonText">
    <w:name w:val="Balloon Text"/>
    <w:basedOn w:val="Normal"/>
    <w:link w:val="BalloonTextChar"/>
    <w:uiPriority w:val="99"/>
    <w:semiHidden/>
    <w:unhideWhenUsed/>
    <w:rsid w:val="0040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040"/>
    <w:rPr>
      <w:rFonts w:ascii="Tahoma" w:hAnsi="Tahoma" w:cs="Tahoma"/>
      <w:sz w:val="16"/>
      <w:szCs w:val="16"/>
      <w:lang w:eastAsia="en-US"/>
    </w:rPr>
  </w:style>
  <w:style w:type="character" w:styleId="HTMLCite">
    <w:name w:val="HTML Cite"/>
    <w:basedOn w:val="DefaultParagraphFont"/>
    <w:uiPriority w:val="99"/>
    <w:semiHidden/>
    <w:unhideWhenUsed/>
    <w:rsid w:val="003E2350"/>
    <w:rPr>
      <w:i w:val="0"/>
      <w:iCs w:val="0"/>
      <w:color w:val="006621"/>
    </w:rPr>
  </w:style>
  <w:style w:type="table" w:styleId="TableGrid">
    <w:name w:val="Table Grid"/>
    <w:basedOn w:val="TableNormal"/>
    <w:locked/>
    <w:rsid w:val="004B7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3783"/>
    <w:rPr>
      <w:color w:val="808080"/>
      <w:shd w:val="clear" w:color="auto" w:fill="E6E6E6"/>
    </w:rPr>
  </w:style>
  <w:style w:type="paragraph" w:styleId="NoSpacing">
    <w:name w:val="No Spacing"/>
    <w:link w:val="NoSpacingChar"/>
    <w:uiPriority w:val="1"/>
    <w:qFormat/>
    <w:rsid w:val="006A0315"/>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A0315"/>
    <w:rPr>
      <w:rFonts w:asciiTheme="minorHAnsi" w:eastAsiaTheme="minorEastAsia" w:hAnsiTheme="minorHAnsi" w:cstheme="minorBidi"/>
      <w:lang w:val="en-US" w:eastAsia="en-US"/>
    </w:rPr>
  </w:style>
  <w:style w:type="character" w:customStyle="1" w:styleId="h2">
    <w:name w:val="h2"/>
    <w:basedOn w:val="DefaultParagraphFont"/>
    <w:rsid w:val="00EB0074"/>
  </w:style>
  <w:style w:type="character" w:customStyle="1" w:styleId="Heading3Char">
    <w:name w:val="Heading 3 Char"/>
    <w:basedOn w:val="DefaultParagraphFont"/>
    <w:link w:val="Heading3"/>
    <w:uiPriority w:val="9"/>
    <w:rsid w:val="00EB0074"/>
    <w:rPr>
      <w:rFonts w:ascii="Times New Roman" w:eastAsia="Times New Roman" w:hAnsi="Times New Roman"/>
      <w:b/>
      <w:bCs/>
      <w:sz w:val="27"/>
      <w:szCs w:val="27"/>
    </w:rPr>
  </w:style>
  <w:style w:type="character" w:customStyle="1" w:styleId="aria-expanded">
    <w:name w:val="aria-expanded"/>
    <w:basedOn w:val="DefaultParagraphFont"/>
    <w:rsid w:val="00EB0074"/>
  </w:style>
  <w:style w:type="paragraph" w:customStyle="1" w:styleId="default0">
    <w:name w:val="default"/>
    <w:basedOn w:val="Normal"/>
    <w:rsid w:val="004B56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3AF7"/>
    <w:rPr>
      <w:sz w:val="16"/>
      <w:szCs w:val="16"/>
    </w:rPr>
  </w:style>
  <w:style w:type="paragraph" w:styleId="CommentText">
    <w:name w:val="annotation text"/>
    <w:basedOn w:val="Normal"/>
    <w:link w:val="CommentTextChar"/>
    <w:uiPriority w:val="99"/>
    <w:semiHidden/>
    <w:unhideWhenUsed/>
    <w:rsid w:val="00963AF7"/>
    <w:pPr>
      <w:spacing w:line="240" w:lineRule="auto"/>
    </w:pPr>
    <w:rPr>
      <w:sz w:val="20"/>
      <w:szCs w:val="20"/>
    </w:rPr>
  </w:style>
  <w:style w:type="character" w:customStyle="1" w:styleId="CommentTextChar">
    <w:name w:val="Comment Text Char"/>
    <w:basedOn w:val="DefaultParagraphFont"/>
    <w:link w:val="CommentText"/>
    <w:uiPriority w:val="99"/>
    <w:semiHidden/>
    <w:rsid w:val="00963AF7"/>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963AF7"/>
    <w:rPr>
      <w:b/>
      <w:bCs/>
    </w:rPr>
  </w:style>
  <w:style w:type="character" w:customStyle="1" w:styleId="CommentSubjectChar">
    <w:name w:val="Comment Subject Char"/>
    <w:basedOn w:val="CommentTextChar"/>
    <w:link w:val="CommentSubject"/>
    <w:uiPriority w:val="99"/>
    <w:semiHidden/>
    <w:rsid w:val="00963AF7"/>
    <w:rPr>
      <w:rFonts w:cs="Calibri"/>
      <w:b/>
      <w:bCs/>
      <w:sz w:val="20"/>
      <w:szCs w:val="20"/>
      <w:lang w:eastAsia="en-US"/>
    </w:rPr>
  </w:style>
  <w:style w:type="character" w:styleId="FollowedHyperlink">
    <w:name w:val="FollowedHyperlink"/>
    <w:basedOn w:val="DefaultParagraphFont"/>
    <w:uiPriority w:val="99"/>
    <w:semiHidden/>
    <w:unhideWhenUsed/>
    <w:rsid w:val="006443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6823">
      <w:bodyDiv w:val="1"/>
      <w:marLeft w:val="0"/>
      <w:marRight w:val="0"/>
      <w:marTop w:val="0"/>
      <w:marBottom w:val="0"/>
      <w:divBdr>
        <w:top w:val="none" w:sz="0" w:space="0" w:color="auto"/>
        <w:left w:val="none" w:sz="0" w:space="0" w:color="auto"/>
        <w:bottom w:val="none" w:sz="0" w:space="0" w:color="auto"/>
        <w:right w:val="none" w:sz="0" w:space="0" w:color="auto"/>
      </w:divBdr>
    </w:div>
    <w:div w:id="159587024">
      <w:bodyDiv w:val="1"/>
      <w:marLeft w:val="0"/>
      <w:marRight w:val="0"/>
      <w:marTop w:val="0"/>
      <w:marBottom w:val="0"/>
      <w:divBdr>
        <w:top w:val="none" w:sz="0" w:space="0" w:color="auto"/>
        <w:left w:val="none" w:sz="0" w:space="0" w:color="auto"/>
        <w:bottom w:val="none" w:sz="0" w:space="0" w:color="auto"/>
        <w:right w:val="none" w:sz="0" w:space="0" w:color="auto"/>
      </w:divBdr>
      <w:divsChild>
        <w:div w:id="1447500538">
          <w:marLeft w:val="0"/>
          <w:marRight w:val="0"/>
          <w:marTop w:val="0"/>
          <w:marBottom w:val="0"/>
          <w:divBdr>
            <w:top w:val="none" w:sz="0" w:space="0" w:color="auto"/>
            <w:left w:val="none" w:sz="0" w:space="0" w:color="auto"/>
            <w:bottom w:val="none" w:sz="0" w:space="0" w:color="auto"/>
            <w:right w:val="none" w:sz="0" w:space="0" w:color="auto"/>
          </w:divBdr>
          <w:divsChild>
            <w:div w:id="1955676637">
              <w:marLeft w:val="0"/>
              <w:marRight w:val="0"/>
              <w:marTop w:val="0"/>
              <w:marBottom w:val="0"/>
              <w:divBdr>
                <w:top w:val="none" w:sz="0" w:space="0" w:color="auto"/>
                <w:left w:val="none" w:sz="0" w:space="0" w:color="auto"/>
                <w:bottom w:val="none" w:sz="0" w:space="0" w:color="auto"/>
                <w:right w:val="none" w:sz="0" w:space="0" w:color="auto"/>
              </w:divBdr>
              <w:divsChild>
                <w:div w:id="1574584060">
                  <w:marLeft w:val="0"/>
                  <w:marRight w:val="0"/>
                  <w:marTop w:val="0"/>
                  <w:marBottom w:val="0"/>
                  <w:divBdr>
                    <w:top w:val="none" w:sz="0" w:space="0" w:color="auto"/>
                    <w:left w:val="none" w:sz="0" w:space="0" w:color="auto"/>
                    <w:bottom w:val="none" w:sz="0" w:space="0" w:color="auto"/>
                    <w:right w:val="none" w:sz="0" w:space="0" w:color="auto"/>
                  </w:divBdr>
                  <w:divsChild>
                    <w:div w:id="904872180">
                      <w:marLeft w:val="0"/>
                      <w:marRight w:val="0"/>
                      <w:marTop w:val="0"/>
                      <w:marBottom w:val="0"/>
                      <w:divBdr>
                        <w:top w:val="none" w:sz="0" w:space="0" w:color="auto"/>
                        <w:left w:val="none" w:sz="0" w:space="0" w:color="auto"/>
                        <w:bottom w:val="none" w:sz="0" w:space="0" w:color="auto"/>
                        <w:right w:val="none" w:sz="0" w:space="0" w:color="auto"/>
                      </w:divBdr>
                      <w:divsChild>
                        <w:div w:id="1863203732">
                          <w:marLeft w:val="0"/>
                          <w:marRight w:val="0"/>
                          <w:marTop w:val="0"/>
                          <w:marBottom w:val="0"/>
                          <w:divBdr>
                            <w:top w:val="none" w:sz="0" w:space="0" w:color="auto"/>
                            <w:left w:val="none" w:sz="0" w:space="0" w:color="auto"/>
                            <w:bottom w:val="none" w:sz="0" w:space="0" w:color="auto"/>
                            <w:right w:val="none" w:sz="0" w:space="0" w:color="auto"/>
                          </w:divBdr>
                          <w:divsChild>
                            <w:div w:id="623390799">
                              <w:marLeft w:val="0"/>
                              <w:marRight w:val="0"/>
                              <w:marTop w:val="0"/>
                              <w:marBottom w:val="0"/>
                              <w:divBdr>
                                <w:top w:val="none" w:sz="0" w:space="0" w:color="auto"/>
                                <w:left w:val="none" w:sz="0" w:space="0" w:color="auto"/>
                                <w:bottom w:val="none" w:sz="0" w:space="0" w:color="auto"/>
                                <w:right w:val="none" w:sz="0" w:space="0" w:color="auto"/>
                              </w:divBdr>
                              <w:divsChild>
                                <w:div w:id="37554641">
                                  <w:marLeft w:val="0"/>
                                  <w:marRight w:val="0"/>
                                  <w:marTop w:val="0"/>
                                  <w:marBottom w:val="0"/>
                                  <w:divBdr>
                                    <w:top w:val="none" w:sz="0" w:space="0" w:color="auto"/>
                                    <w:left w:val="none" w:sz="0" w:space="0" w:color="auto"/>
                                    <w:bottom w:val="none" w:sz="0" w:space="0" w:color="auto"/>
                                    <w:right w:val="none" w:sz="0" w:space="0" w:color="auto"/>
                                  </w:divBdr>
                                  <w:divsChild>
                                    <w:div w:id="868645769">
                                      <w:marLeft w:val="0"/>
                                      <w:marRight w:val="0"/>
                                      <w:marTop w:val="0"/>
                                      <w:marBottom w:val="0"/>
                                      <w:divBdr>
                                        <w:top w:val="none" w:sz="0" w:space="0" w:color="auto"/>
                                        <w:left w:val="none" w:sz="0" w:space="0" w:color="auto"/>
                                        <w:bottom w:val="none" w:sz="0" w:space="0" w:color="auto"/>
                                        <w:right w:val="none" w:sz="0" w:space="0" w:color="auto"/>
                                      </w:divBdr>
                                      <w:divsChild>
                                        <w:div w:id="1368677494">
                                          <w:marLeft w:val="0"/>
                                          <w:marRight w:val="0"/>
                                          <w:marTop w:val="0"/>
                                          <w:marBottom w:val="0"/>
                                          <w:divBdr>
                                            <w:top w:val="none" w:sz="0" w:space="0" w:color="auto"/>
                                            <w:left w:val="none" w:sz="0" w:space="0" w:color="auto"/>
                                            <w:bottom w:val="none" w:sz="0" w:space="0" w:color="auto"/>
                                            <w:right w:val="none" w:sz="0" w:space="0" w:color="auto"/>
                                          </w:divBdr>
                                          <w:divsChild>
                                            <w:div w:id="14686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453">
                                      <w:marLeft w:val="0"/>
                                      <w:marRight w:val="0"/>
                                      <w:marTop w:val="0"/>
                                      <w:marBottom w:val="0"/>
                                      <w:divBdr>
                                        <w:top w:val="none" w:sz="0" w:space="0" w:color="auto"/>
                                        <w:left w:val="none" w:sz="0" w:space="0" w:color="auto"/>
                                        <w:bottom w:val="none" w:sz="0" w:space="0" w:color="auto"/>
                                        <w:right w:val="none" w:sz="0" w:space="0" w:color="auto"/>
                                      </w:divBdr>
                                      <w:divsChild>
                                        <w:div w:id="685330218">
                                          <w:marLeft w:val="0"/>
                                          <w:marRight w:val="0"/>
                                          <w:marTop w:val="0"/>
                                          <w:marBottom w:val="0"/>
                                          <w:divBdr>
                                            <w:top w:val="none" w:sz="0" w:space="0" w:color="auto"/>
                                            <w:left w:val="none" w:sz="0" w:space="0" w:color="auto"/>
                                            <w:bottom w:val="none" w:sz="0" w:space="0" w:color="auto"/>
                                            <w:right w:val="none" w:sz="0" w:space="0" w:color="auto"/>
                                          </w:divBdr>
                                          <w:divsChild>
                                            <w:div w:id="889655758">
                                              <w:marLeft w:val="0"/>
                                              <w:marRight w:val="0"/>
                                              <w:marTop w:val="0"/>
                                              <w:marBottom w:val="0"/>
                                              <w:divBdr>
                                                <w:top w:val="none" w:sz="0" w:space="0" w:color="auto"/>
                                                <w:left w:val="none" w:sz="0" w:space="0" w:color="auto"/>
                                                <w:bottom w:val="none" w:sz="0" w:space="0" w:color="auto"/>
                                                <w:right w:val="none" w:sz="0" w:space="0" w:color="auto"/>
                                              </w:divBdr>
                                              <w:divsChild>
                                                <w:div w:id="10468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911709">
      <w:bodyDiv w:val="1"/>
      <w:marLeft w:val="0"/>
      <w:marRight w:val="0"/>
      <w:marTop w:val="0"/>
      <w:marBottom w:val="0"/>
      <w:divBdr>
        <w:top w:val="none" w:sz="0" w:space="0" w:color="auto"/>
        <w:left w:val="none" w:sz="0" w:space="0" w:color="auto"/>
        <w:bottom w:val="none" w:sz="0" w:space="0" w:color="auto"/>
        <w:right w:val="none" w:sz="0" w:space="0" w:color="auto"/>
      </w:divBdr>
      <w:divsChild>
        <w:div w:id="973952206">
          <w:marLeft w:val="0"/>
          <w:marRight w:val="0"/>
          <w:marTop w:val="0"/>
          <w:marBottom w:val="0"/>
          <w:divBdr>
            <w:top w:val="none" w:sz="0" w:space="0" w:color="auto"/>
            <w:left w:val="none" w:sz="0" w:space="0" w:color="auto"/>
            <w:bottom w:val="none" w:sz="0" w:space="0" w:color="auto"/>
            <w:right w:val="none" w:sz="0" w:space="0" w:color="auto"/>
          </w:divBdr>
          <w:divsChild>
            <w:div w:id="1217162576">
              <w:marLeft w:val="0"/>
              <w:marRight w:val="0"/>
              <w:marTop w:val="0"/>
              <w:marBottom w:val="0"/>
              <w:divBdr>
                <w:top w:val="none" w:sz="0" w:space="0" w:color="auto"/>
                <w:left w:val="none" w:sz="0" w:space="0" w:color="auto"/>
                <w:bottom w:val="none" w:sz="0" w:space="0" w:color="auto"/>
                <w:right w:val="none" w:sz="0" w:space="0" w:color="auto"/>
              </w:divBdr>
              <w:divsChild>
                <w:div w:id="1637299235">
                  <w:marLeft w:val="0"/>
                  <w:marRight w:val="0"/>
                  <w:marTop w:val="0"/>
                  <w:marBottom w:val="0"/>
                  <w:divBdr>
                    <w:top w:val="none" w:sz="0" w:space="0" w:color="auto"/>
                    <w:left w:val="none" w:sz="0" w:space="0" w:color="auto"/>
                    <w:bottom w:val="none" w:sz="0" w:space="0" w:color="auto"/>
                    <w:right w:val="none" w:sz="0" w:space="0" w:color="auto"/>
                  </w:divBdr>
                  <w:divsChild>
                    <w:div w:id="944843818">
                      <w:marLeft w:val="0"/>
                      <w:marRight w:val="0"/>
                      <w:marTop w:val="0"/>
                      <w:marBottom w:val="0"/>
                      <w:divBdr>
                        <w:top w:val="none" w:sz="0" w:space="0" w:color="auto"/>
                        <w:left w:val="none" w:sz="0" w:space="0" w:color="auto"/>
                        <w:bottom w:val="none" w:sz="0" w:space="0" w:color="auto"/>
                        <w:right w:val="none" w:sz="0" w:space="0" w:color="auto"/>
                      </w:divBdr>
                      <w:divsChild>
                        <w:div w:id="1770925581">
                          <w:marLeft w:val="0"/>
                          <w:marRight w:val="0"/>
                          <w:marTop w:val="0"/>
                          <w:marBottom w:val="0"/>
                          <w:divBdr>
                            <w:top w:val="none" w:sz="0" w:space="0" w:color="auto"/>
                            <w:left w:val="none" w:sz="0" w:space="0" w:color="auto"/>
                            <w:bottom w:val="none" w:sz="0" w:space="0" w:color="auto"/>
                            <w:right w:val="none" w:sz="0" w:space="0" w:color="auto"/>
                          </w:divBdr>
                          <w:divsChild>
                            <w:div w:id="1416628087">
                              <w:marLeft w:val="0"/>
                              <w:marRight w:val="0"/>
                              <w:marTop w:val="0"/>
                              <w:marBottom w:val="0"/>
                              <w:divBdr>
                                <w:top w:val="none" w:sz="0" w:space="0" w:color="auto"/>
                                <w:left w:val="none" w:sz="0" w:space="0" w:color="auto"/>
                                <w:bottom w:val="none" w:sz="0" w:space="0" w:color="auto"/>
                                <w:right w:val="none" w:sz="0" w:space="0" w:color="auto"/>
                              </w:divBdr>
                              <w:divsChild>
                                <w:div w:id="1668703588">
                                  <w:marLeft w:val="0"/>
                                  <w:marRight w:val="0"/>
                                  <w:marTop w:val="0"/>
                                  <w:marBottom w:val="0"/>
                                  <w:divBdr>
                                    <w:top w:val="none" w:sz="0" w:space="0" w:color="auto"/>
                                    <w:left w:val="none" w:sz="0" w:space="0" w:color="auto"/>
                                    <w:bottom w:val="none" w:sz="0" w:space="0" w:color="auto"/>
                                    <w:right w:val="none" w:sz="0" w:space="0" w:color="auto"/>
                                  </w:divBdr>
                                  <w:divsChild>
                                    <w:div w:id="927082432">
                                      <w:marLeft w:val="0"/>
                                      <w:marRight w:val="0"/>
                                      <w:marTop w:val="0"/>
                                      <w:marBottom w:val="0"/>
                                      <w:divBdr>
                                        <w:top w:val="none" w:sz="0" w:space="0" w:color="auto"/>
                                        <w:left w:val="none" w:sz="0" w:space="0" w:color="auto"/>
                                        <w:bottom w:val="none" w:sz="0" w:space="0" w:color="auto"/>
                                        <w:right w:val="none" w:sz="0" w:space="0" w:color="auto"/>
                                      </w:divBdr>
                                      <w:divsChild>
                                        <w:div w:id="1305697481">
                                          <w:marLeft w:val="0"/>
                                          <w:marRight w:val="0"/>
                                          <w:marTop w:val="0"/>
                                          <w:marBottom w:val="0"/>
                                          <w:divBdr>
                                            <w:top w:val="none" w:sz="0" w:space="0" w:color="auto"/>
                                            <w:left w:val="none" w:sz="0" w:space="0" w:color="auto"/>
                                            <w:bottom w:val="none" w:sz="0" w:space="0" w:color="auto"/>
                                            <w:right w:val="none" w:sz="0" w:space="0" w:color="auto"/>
                                          </w:divBdr>
                                          <w:divsChild>
                                            <w:div w:id="16864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3324">
                                      <w:marLeft w:val="0"/>
                                      <w:marRight w:val="0"/>
                                      <w:marTop w:val="0"/>
                                      <w:marBottom w:val="0"/>
                                      <w:divBdr>
                                        <w:top w:val="none" w:sz="0" w:space="0" w:color="auto"/>
                                        <w:left w:val="none" w:sz="0" w:space="0" w:color="auto"/>
                                        <w:bottom w:val="none" w:sz="0" w:space="0" w:color="auto"/>
                                        <w:right w:val="none" w:sz="0" w:space="0" w:color="auto"/>
                                      </w:divBdr>
                                      <w:divsChild>
                                        <w:div w:id="730351639">
                                          <w:marLeft w:val="0"/>
                                          <w:marRight w:val="0"/>
                                          <w:marTop w:val="0"/>
                                          <w:marBottom w:val="0"/>
                                          <w:divBdr>
                                            <w:top w:val="none" w:sz="0" w:space="0" w:color="auto"/>
                                            <w:left w:val="none" w:sz="0" w:space="0" w:color="auto"/>
                                            <w:bottom w:val="none" w:sz="0" w:space="0" w:color="auto"/>
                                            <w:right w:val="none" w:sz="0" w:space="0" w:color="auto"/>
                                          </w:divBdr>
                                          <w:divsChild>
                                            <w:div w:id="2013024253">
                                              <w:marLeft w:val="0"/>
                                              <w:marRight w:val="0"/>
                                              <w:marTop w:val="0"/>
                                              <w:marBottom w:val="0"/>
                                              <w:divBdr>
                                                <w:top w:val="none" w:sz="0" w:space="0" w:color="auto"/>
                                                <w:left w:val="none" w:sz="0" w:space="0" w:color="auto"/>
                                                <w:bottom w:val="none" w:sz="0" w:space="0" w:color="auto"/>
                                                <w:right w:val="none" w:sz="0" w:space="0" w:color="auto"/>
                                              </w:divBdr>
                                              <w:divsChild>
                                                <w:div w:id="3919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998431">
      <w:bodyDiv w:val="1"/>
      <w:marLeft w:val="0"/>
      <w:marRight w:val="0"/>
      <w:marTop w:val="0"/>
      <w:marBottom w:val="0"/>
      <w:divBdr>
        <w:top w:val="none" w:sz="0" w:space="0" w:color="auto"/>
        <w:left w:val="none" w:sz="0" w:space="0" w:color="auto"/>
        <w:bottom w:val="none" w:sz="0" w:space="0" w:color="auto"/>
        <w:right w:val="none" w:sz="0" w:space="0" w:color="auto"/>
      </w:divBdr>
      <w:divsChild>
        <w:div w:id="40836005">
          <w:marLeft w:val="0"/>
          <w:marRight w:val="0"/>
          <w:marTop w:val="0"/>
          <w:marBottom w:val="0"/>
          <w:divBdr>
            <w:top w:val="none" w:sz="0" w:space="0" w:color="auto"/>
            <w:left w:val="none" w:sz="0" w:space="0" w:color="auto"/>
            <w:bottom w:val="none" w:sz="0" w:space="0" w:color="auto"/>
            <w:right w:val="none" w:sz="0" w:space="0" w:color="auto"/>
          </w:divBdr>
          <w:divsChild>
            <w:div w:id="348682021">
              <w:marLeft w:val="0"/>
              <w:marRight w:val="0"/>
              <w:marTop w:val="0"/>
              <w:marBottom w:val="0"/>
              <w:divBdr>
                <w:top w:val="none" w:sz="0" w:space="0" w:color="auto"/>
                <w:left w:val="none" w:sz="0" w:space="0" w:color="auto"/>
                <w:bottom w:val="none" w:sz="0" w:space="0" w:color="auto"/>
                <w:right w:val="none" w:sz="0" w:space="0" w:color="auto"/>
              </w:divBdr>
              <w:divsChild>
                <w:div w:id="1970279259">
                  <w:marLeft w:val="0"/>
                  <w:marRight w:val="0"/>
                  <w:marTop w:val="0"/>
                  <w:marBottom w:val="0"/>
                  <w:divBdr>
                    <w:top w:val="none" w:sz="0" w:space="0" w:color="auto"/>
                    <w:left w:val="none" w:sz="0" w:space="0" w:color="auto"/>
                    <w:bottom w:val="none" w:sz="0" w:space="0" w:color="auto"/>
                    <w:right w:val="none" w:sz="0" w:space="0" w:color="auto"/>
                  </w:divBdr>
                  <w:divsChild>
                    <w:div w:id="636952271">
                      <w:marLeft w:val="0"/>
                      <w:marRight w:val="0"/>
                      <w:marTop w:val="0"/>
                      <w:marBottom w:val="0"/>
                      <w:divBdr>
                        <w:top w:val="none" w:sz="0" w:space="0" w:color="auto"/>
                        <w:left w:val="none" w:sz="0" w:space="0" w:color="auto"/>
                        <w:bottom w:val="none" w:sz="0" w:space="0" w:color="auto"/>
                        <w:right w:val="none" w:sz="0" w:space="0" w:color="auto"/>
                      </w:divBdr>
                      <w:divsChild>
                        <w:div w:id="257443692">
                          <w:marLeft w:val="0"/>
                          <w:marRight w:val="0"/>
                          <w:marTop w:val="0"/>
                          <w:marBottom w:val="0"/>
                          <w:divBdr>
                            <w:top w:val="none" w:sz="0" w:space="0" w:color="auto"/>
                            <w:left w:val="none" w:sz="0" w:space="0" w:color="auto"/>
                            <w:bottom w:val="none" w:sz="0" w:space="0" w:color="auto"/>
                            <w:right w:val="none" w:sz="0" w:space="0" w:color="auto"/>
                          </w:divBdr>
                          <w:divsChild>
                            <w:div w:id="438335947">
                              <w:marLeft w:val="0"/>
                              <w:marRight w:val="0"/>
                              <w:marTop w:val="0"/>
                              <w:marBottom w:val="0"/>
                              <w:divBdr>
                                <w:top w:val="none" w:sz="0" w:space="0" w:color="auto"/>
                                <w:left w:val="none" w:sz="0" w:space="0" w:color="auto"/>
                                <w:bottom w:val="none" w:sz="0" w:space="0" w:color="auto"/>
                                <w:right w:val="none" w:sz="0" w:space="0" w:color="auto"/>
                              </w:divBdr>
                              <w:divsChild>
                                <w:div w:id="496463487">
                                  <w:marLeft w:val="0"/>
                                  <w:marRight w:val="0"/>
                                  <w:marTop w:val="0"/>
                                  <w:marBottom w:val="0"/>
                                  <w:divBdr>
                                    <w:top w:val="none" w:sz="0" w:space="0" w:color="auto"/>
                                    <w:left w:val="none" w:sz="0" w:space="0" w:color="auto"/>
                                    <w:bottom w:val="none" w:sz="0" w:space="0" w:color="auto"/>
                                    <w:right w:val="none" w:sz="0" w:space="0" w:color="auto"/>
                                  </w:divBdr>
                                  <w:divsChild>
                                    <w:div w:id="1614557790">
                                      <w:marLeft w:val="0"/>
                                      <w:marRight w:val="0"/>
                                      <w:marTop w:val="0"/>
                                      <w:marBottom w:val="0"/>
                                      <w:divBdr>
                                        <w:top w:val="none" w:sz="0" w:space="0" w:color="auto"/>
                                        <w:left w:val="none" w:sz="0" w:space="0" w:color="auto"/>
                                        <w:bottom w:val="none" w:sz="0" w:space="0" w:color="auto"/>
                                        <w:right w:val="none" w:sz="0" w:space="0" w:color="auto"/>
                                      </w:divBdr>
                                      <w:divsChild>
                                        <w:div w:id="1888639111">
                                          <w:marLeft w:val="0"/>
                                          <w:marRight w:val="0"/>
                                          <w:marTop w:val="0"/>
                                          <w:marBottom w:val="0"/>
                                          <w:divBdr>
                                            <w:top w:val="none" w:sz="0" w:space="0" w:color="auto"/>
                                            <w:left w:val="none" w:sz="0" w:space="0" w:color="auto"/>
                                            <w:bottom w:val="none" w:sz="0" w:space="0" w:color="auto"/>
                                            <w:right w:val="none" w:sz="0" w:space="0" w:color="auto"/>
                                          </w:divBdr>
                                          <w:divsChild>
                                            <w:div w:id="2019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2414">
                                      <w:marLeft w:val="0"/>
                                      <w:marRight w:val="0"/>
                                      <w:marTop w:val="0"/>
                                      <w:marBottom w:val="0"/>
                                      <w:divBdr>
                                        <w:top w:val="none" w:sz="0" w:space="0" w:color="auto"/>
                                        <w:left w:val="none" w:sz="0" w:space="0" w:color="auto"/>
                                        <w:bottom w:val="none" w:sz="0" w:space="0" w:color="auto"/>
                                        <w:right w:val="none" w:sz="0" w:space="0" w:color="auto"/>
                                      </w:divBdr>
                                      <w:divsChild>
                                        <w:div w:id="2105953935">
                                          <w:marLeft w:val="0"/>
                                          <w:marRight w:val="0"/>
                                          <w:marTop w:val="0"/>
                                          <w:marBottom w:val="0"/>
                                          <w:divBdr>
                                            <w:top w:val="none" w:sz="0" w:space="0" w:color="auto"/>
                                            <w:left w:val="none" w:sz="0" w:space="0" w:color="auto"/>
                                            <w:bottom w:val="none" w:sz="0" w:space="0" w:color="auto"/>
                                            <w:right w:val="none" w:sz="0" w:space="0" w:color="auto"/>
                                          </w:divBdr>
                                          <w:divsChild>
                                            <w:div w:id="1813012960">
                                              <w:marLeft w:val="0"/>
                                              <w:marRight w:val="0"/>
                                              <w:marTop w:val="0"/>
                                              <w:marBottom w:val="0"/>
                                              <w:divBdr>
                                                <w:top w:val="none" w:sz="0" w:space="0" w:color="auto"/>
                                                <w:left w:val="none" w:sz="0" w:space="0" w:color="auto"/>
                                                <w:bottom w:val="none" w:sz="0" w:space="0" w:color="auto"/>
                                                <w:right w:val="none" w:sz="0" w:space="0" w:color="auto"/>
                                              </w:divBdr>
                                              <w:divsChild>
                                                <w:div w:id="15318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869062">
      <w:bodyDiv w:val="1"/>
      <w:marLeft w:val="0"/>
      <w:marRight w:val="0"/>
      <w:marTop w:val="0"/>
      <w:marBottom w:val="0"/>
      <w:divBdr>
        <w:top w:val="none" w:sz="0" w:space="0" w:color="auto"/>
        <w:left w:val="none" w:sz="0" w:space="0" w:color="auto"/>
        <w:bottom w:val="none" w:sz="0" w:space="0" w:color="auto"/>
        <w:right w:val="none" w:sz="0" w:space="0" w:color="auto"/>
      </w:divBdr>
      <w:divsChild>
        <w:div w:id="85999531">
          <w:marLeft w:val="0"/>
          <w:marRight w:val="0"/>
          <w:marTop w:val="0"/>
          <w:marBottom w:val="0"/>
          <w:divBdr>
            <w:top w:val="none" w:sz="0" w:space="0" w:color="auto"/>
            <w:left w:val="none" w:sz="0" w:space="0" w:color="auto"/>
            <w:bottom w:val="none" w:sz="0" w:space="0" w:color="auto"/>
            <w:right w:val="none" w:sz="0" w:space="0" w:color="auto"/>
          </w:divBdr>
          <w:divsChild>
            <w:div w:id="844246453">
              <w:marLeft w:val="0"/>
              <w:marRight w:val="0"/>
              <w:marTop w:val="0"/>
              <w:marBottom w:val="0"/>
              <w:divBdr>
                <w:top w:val="none" w:sz="0" w:space="0" w:color="auto"/>
                <w:left w:val="none" w:sz="0" w:space="0" w:color="auto"/>
                <w:bottom w:val="none" w:sz="0" w:space="0" w:color="auto"/>
                <w:right w:val="none" w:sz="0" w:space="0" w:color="auto"/>
              </w:divBdr>
              <w:divsChild>
                <w:div w:id="669219279">
                  <w:marLeft w:val="0"/>
                  <w:marRight w:val="0"/>
                  <w:marTop w:val="0"/>
                  <w:marBottom w:val="0"/>
                  <w:divBdr>
                    <w:top w:val="none" w:sz="0" w:space="0" w:color="auto"/>
                    <w:left w:val="none" w:sz="0" w:space="0" w:color="auto"/>
                    <w:bottom w:val="none" w:sz="0" w:space="0" w:color="auto"/>
                    <w:right w:val="none" w:sz="0" w:space="0" w:color="auto"/>
                  </w:divBdr>
                  <w:divsChild>
                    <w:div w:id="218589723">
                      <w:marLeft w:val="0"/>
                      <w:marRight w:val="0"/>
                      <w:marTop w:val="0"/>
                      <w:marBottom w:val="0"/>
                      <w:divBdr>
                        <w:top w:val="none" w:sz="0" w:space="0" w:color="auto"/>
                        <w:left w:val="none" w:sz="0" w:space="0" w:color="auto"/>
                        <w:bottom w:val="none" w:sz="0" w:space="0" w:color="auto"/>
                        <w:right w:val="none" w:sz="0" w:space="0" w:color="auto"/>
                      </w:divBdr>
                      <w:divsChild>
                        <w:div w:id="759175707">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sChild>
                                <w:div w:id="1925530428">
                                  <w:marLeft w:val="0"/>
                                  <w:marRight w:val="0"/>
                                  <w:marTop w:val="0"/>
                                  <w:marBottom w:val="0"/>
                                  <w:divBdr>
                                    <w:top w:val="none" w:sz="0" w:space="0" w:color="auto"/>
                                    <w:left w:val="none" w:sz="0" w:space="0" w:color="auto"/>
                                    <w:bottom w:val="none" w:sz="0" w:space="0" w:color="auto"/>
                                    <w:right w:val="none" w:sz="0" w:space="0" w:color="auto"/>
                                  </w:divBdr>
                                  <w:divsChild>
                                    <w:div w:id="1728065208">
                                      <w:marLeft w:val="0"/>
                                      <w:marRight w:val="0"/>
                                      <w:marTop w:val="0"/>
                                      <w:marBottom w:val="0"/>
                                      <w:divBdr>
                                        <w:top w:val="none" w:sz="0" w:space="0" w:color="auto"/>
                                        <w:left w:val="none" w:sz="0" w:space="0" w:color="auto"/>
                                        <w:bottom w:val="none" w:sz="0" w:space="0" w:color="auto"/>
                                        <w:right w:val="none" w:sz="0" w:space="0" w:color="auto"/>
                                      </w:divBdr>
                                      <w:divsChild>
                                        <w:div w:id="1415593691">
                                          <w:marLeft w:val="0"/>
                                          <w:marRight w:val="0"/>
                                          <w:marTop w:val="0"/>
                                          <w:marBottom w:val="0"/>
                                          <w:divBdr>
                                            <w:top w:val="none" w:sz="0" w:space="0" w:color="auto"/>
                                            <w:left w:val="none" w:sz="0" w:space="0" w:color="auto"/>
                                            <w:bottom w:val="none" w:sz="0" w:space="0" w:color="auto"/>
                                            <w:right w:val="none" w:sz="0" w:space="0" w:color="auto"/>
                                          </w:divBdr>
                                          <w:divsChild>
                                            <w:div w:id="18779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8316">
                                      <w:marLeft w:val="0"/>
                                      <w:marRight w:val="0"/>
                                      <w:marTop w:val="0"/>
                                      <w:marBottom w:val="0"/>
                                      <w:divBdr>
                                        <w:top w:val="none" w:sz="0" w:space="0" w:color="auto"/>
                                        <w:left w:val="none" w:sz="0" w:space="0" w:color="auto"/>
                                        <w:bottom w:val="none" w:sz="0" w:space="0" w:color="auto"/>
                                        <w:right w:val="none" w:sz="0" w:space="0" w:color="auto"/>
                                      </w:divBdr>
                                      <w:divsChild>
                                        <w:div w:id="2119828574">
                                          <w:marLeft w:val="0"/>
                                          <w:marRight w:val="0"/>
                                          <w:marTop w:val="0"/>
                                          <w:marBottom w:val="0"/>
                                          <w:divBdr>
                                            <w:top w:val="none" w:sz="0" w:space="0" w:color="auto"/>
                                            <w:left w:val="none" w:sz="0" w:space="0" w:color="auto"/>
                                            <w:bottom w:val="none" w:sz="0" w:space="0" w:color="auto"/>
                                            <w:right w:val="none" w:sz="0" w:space="0" w:color="auto"/>
                                          </w:divBdr>
                                          <w:divsChild>
                                            <w:div w:id="1640841697">
                                              <w:marLeft w:val="0"/>
                                              <w:marRight w:val="0"/>
                                              <w:marTop w:val="0"/>
                                              <w:marBottom w:val="0"/>
                                              <w:divBdr>
                                                <w:top w:val="none" w:sz="0" w:space="0" w:color="auto"/>
                                                <w:left w:val="none" w:sz="0" w:space="0" w:color="auto"/>
                                                <w:bottom w:val="none" w:sz="0" w:space="0" w:color="auto"/>
                                                <w:right w:val="none" w:sz="0" w:space="0" w:color="auto"/>
                                              </w:divBdr>
                                              <w:divsChild>
                                                <w:div w:id="17185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109936">
      <w:bodyDiv w:val="1"/>
      <w:marLeft w:val="0"/>
      <w:marRight w:val="0"/>
      <w:marTop w:val="0"/>
      <w:marBottom w:val="0"/>
      <w:divBdr>
        <w:top w:val="none" w:sz="0" w:space="0" w:color="auto"/>
        <w:left w:val="none" w:sz="0" w:space="0" w:color="auto"/>
        <w:bottom w:val="none" w:sz="0" w:space="0" w:color="auto"/>
        <w:right w:val="none" w:sz="0" w:space="0" w:color="auto"/>
      </w:divBdr>
      <w:divsChild>
        <w:div w:id="1948266103">
          <w:marLeft w:val="0"/>
          <w:marRight w:val="0"/>
          <w:marTop w:val="0"/>
          <w:marBottom w:val="0"/>
          <w:divBdr>
            <w:top w:val="none" w:sz="0" w:space="0" w:color="auto"/>
            <w:left w:val="none" w:sz="0" w:space="0" w:color="auto"/>
            <w:bottom w:val="none" w:sz="0" w:space="0" w:color="auto"/>
            <w:right w:val="none" w:sz="0" w:space="0" w:color="auto"/>
          </w:divBdr>
          <w:divsChild>
            <w:div w:id="896163696">
              <w:marLeft w:val="0"/>
              <w:marRight w:val="0"/>
              <w:marTop w:val="0"/>
              <w:marBottom w:val="0"/>
              <w:divBdr>
                <w:top w:val="none" w:sz="0" w:space="0" w:color="auto"/>
                <w:left w:val="none" w:sz="0" w:space="0" w:color="auto"/>
                <w:bottom w:val="none" w:sz="0" w:space="0" w:color="auto"/>
                <w:right w:val="none" w:sz="0" w:space="0" w:color="auto"/>
              </w:divBdr>
              <w:divsChild>
                <w:div w:id="326440709">
                  <w:marLeft w:val="0"/>
                  <w:marRight w:val="0"/>
                  <w:marTop w:val="0"/>
                  <w:marBottom w:val="0"/>
                  <w:divBdr>
                    <w:top w:val="none" w:sz="0" w:space="0" w:color="auto"/>
                    <w:left w:val="none" w:sz="0" w:space="0" w:color="auto"/>
                    <w:bottom w:val="none" w:sz="0" w:space="0" w:color="auto"/>
                    <w:right w:val="none" w:sz="0" w:space="0" w:color="auto"/>
                  </w:divBdr>
                  <w:divsChild>
                    <w:div w:id="867647062">
                      <w:marLeft w:val="0"/>
                      <w:marRight w:val="0"/>
                      <w:marTop w:val="0"/>
                      <w:marBottom w:val="0"/>
                      <w:divBdr>
                        <w:top w:val="none" w:sz="0" w:space="0" w:color="auto"/>
                        <w:left w:val="none" w:sz="0" w:space="0" w:color="auto"/>
                        <w:bottom w:val="none" w:sz="0" w:space="0" w:color="auto"/>
                        <w:right w:val="none" w:sz="0" w:space="0" w:color="auto"/>
                      </w:divBdr>
                      <w:divsChild>
                        <w:div w:id="1929340002">
                          <w:marLeft w:val="0"/>
                          <w:marRight w:val="0"/>
                          <w:marTop w:val="0"/>
                          <w:marBottom w:val="0"/>
                          <w:divBdr>
                            <w:top w:val="none" w:sz="0" w:space="0" w:color="auto"/>
                            <w:left w:val="none" w:sz="0" w:space="0" w:color="auto"/>
                            <w:bottom w:val="none" w:sz="0" w:space="0" w:color="auto"/>
                            <w:right w:val="none" w:sz="0" w:space="0" w:color="auto"/>
                          </w:divBdr>
                          <w:divsChild>
                            <w:div w:id="562982983">
                              <w:marLeft w:val="0"/>
                              <w:marRight w:val="0"/>
                              <w:marTop w:val="0"/>
                              <w:marBottom w:val="0"/>
                              <w:divBdr>
                                <w:top w:val="none" w:sz="0" w:space="0" w:color="auto"/>
                                <w:left w:val="none" w:sz="0" w:space="0" w:color="auto"/>
                                <w:bottom w:val="none" w:sz="0" w:space="0" w:color="auto"/>
                                <w:right w:val="none" w:sz="0" w:space="0" w:color="auto"/>
                              </w:divBdr>
                              <w:divsChild>
                                <w:div w:id="56636874">
                                  <w:marLeft w:val="0"/>
                                  <w:marRight w:val="0"/>
                                  <w:marTop w:val="0"/>
                                  <w:marBottom w:val="0"/>
                                  <w:divBdr>
                                    <w:top w:val="none" w:sz="0" w:space="0" w:color="auto"/>
                                    <w:left w:val="none" w:sz="0" w:space="0" w:color="auto"/>
                                    <w:bottom w:val="none" w:sz="0" w:space="0" w:color="auto"/>
                                    <w:right w:val="none" w:sz="0" w:space="0" w:color="auto"/>
                                  </w:divBdr>
                                  <w:divsChild>
                                    <w:div w:id="2105223689">
                                      <w:marLeft w:val="0"/>
                                      <w:marRight w:val="0"/>
                                      <w:marTop w:val="0"/>
                                      <w:marBottom w:val="0"/>
                                      <w:divBdr>
                                        <w:top w:val="none" w:sz="0" w:space="0" w:color="auto"/>
                                        <w:left w:val="none" w:sz="0" w:space="0" w:color="auto"/>
                                        <w:bottom w:val="none" w:sz="0" w:space="0" w:color="auto"/>
                                        <w:right w:val="none" w:sz="0" w:space="0" w:color="auto"/>
                                      </w:divBdr>
                                      <w:divsChild>
                                        <w:div w:id="726949804">
                                          <w:marLeft w:val="0"/>
                                          <w:marRight w:val="0"/>
                                          <w:marTop w:val="0"/>
                                          <w:marBottom w:val="0"/>
                                          <w:divBdr>
                                            <w:top w:val="none" w:sz="0" w:space="0" w:color="auto"/>
                                            <w:left w:val="none" w:sz="0" w:space="0" w:color="auto"/>
                                            <w:bottom w:val="none" w:sz="0" w:space="0" w:color="auto"/>
                                            <w:right w:val="none" w:sz="0" w:space="0" w:color="auto"/>
                                          </w:divBdr>
                                          <w:divsChild>
                                            <w:div w:id="18141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1789">
                                      <w:marLeft w:val="0"/>
                                      <w:marRight w:val="0"/>
                                      <w:marTop w:val="0"/>
                                      <w:marBottom w:val="0"/>
                                      <w:divBdr>
                                        <w:top w:val="none" w:sz="0" w:space="0" w:color="auto"/>
                                        <w:left w:val="none" w:sz="0" w:space="0" w:color="auto"/>
                                        <w:bottom w:val="none" w:sz="0" w:space="0" w:color="auto"/>
                                        <w:right w:val="none" w:sz="0" w:space="0" w:color="auto"/>
                                      </w:divBdr>
                                      <w:divsChild>
                                        <w:div w:id="1483542753">
                                          <w:marLeft w:val="0"/>
                                          <w:marRight w:val="0"/>
                                          <w:marTop w:val="0"/>
                                          <w:marBottom w:val="0"/>
                                          <w:divBdr>
                                            <w:top w:val="none" w:sz="0" w:space="0" w:color="auto"/>
                                            <w:left w:val="none" w:sz="0" w:space="0" w:color="auto"/>
                                            <w:bottom w:val="none" w:sz="0" w:space="0" w:color="auto"/>
                                            <w:right w:val="none" w:sz="0" w:space="0" w:color="auto"/>
                                          </w:divBdr>
                                          <w:divsChild>
                                            <w:div w:id="1277907919">
                                              <w:marLeft w:val="0"/>
                                              <w:marRight w:val="0"/>
                                              <w:marTop w:val="0"/>
                                              <w:marBottom w:val="0"/>
                                              <w:divBdr>
                                                <w:top w:val="none" w:sz="0" w:space="0" w:color="auto"/>
                                                <w:left w:val="none" w:sz="0" w:space="0" w:color="auto"/>
                                                <w:bottom w:val="none" w:sz="0" w:space="0" w:color="auto"/>
                                                <w:right w:val="none" w:sz="0" w:space="0" w:color="auto"/>
                                              </w:divBdr>
                                              <w:divsChild>
                                                <w:div w:id="5372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202823">
      <w:bodyDiv w:val="1"/>
      <w:marLeft w:val="0"/>
      <w:marRight w:val="0"/>
      <w:marTop w:val="0"/>
      <w:marBottom w:val="0"/>
      <w:divBdr>
        <w:top w:val="none" w:sz="0" w:space="0" w:color="auto"/>
        <w:left w:val="none" w:sz="0" w:space="0" w:color="auto"/>
        <w:bottom w:val="none" w:sz="0" w:space="0" w:color="auto"/>
        <w:right w:val="none" w:sz="0" w:space="0" w:color="auto"/>
      </w:divBdr>
      <w:divsChild>
        <w:div w:id="964972310">
          <w:marLeft w:val="0"/>
          <w:marRight w:val="0"/>
          <w:marTop w:val="0"/>
          <w:marBottom w:val="0"/>
          <w:divBdr>
            <w:top w:val="none" w:sz="0" w:space="0" w:color="auto"/>
            <w:left w:val="none" w:sz="0" w:space="0" w:color="auto"/>
            <w:bottom w:val="none" w:sz="0" w:space="0" w:color="auto"/>
            <w:right w:val="none" w:sz="0" w:space="0" w:color="auto"/>
          </w:divBdr>
          <w:divsChild>
            <w:div w:id="1468741804">
              <w:marLeft w:val="0"/>
              <w:marRight w:val="0"/>
              <w:marTop w:val="0"/>
              <w:marBottom w:val="0"/>
              <w:divBdr>
                <w:top w:val="none" w:sz="0" w:space="0" w:color="auto"/>
                <w:left w:val="none" w:sz="0" w:space="0" w:color="auto"/>
                <w:bottom w:val="none" w:sz="0" w:space="0" w:color="auto"/>
                <w:right w:val="none" w:sz="0" w:space="0" w:color="auto"/>
              </w:divBdr>
              <w:divsChild>
                <w:div w:id="1161040402">
                  <w:marLeft w:val="0"/>
                  <w:marRight w:val="0"/>
                  <w:marTop w:val="0"/>
                  <w:marBottom w:val="0"/>
                  <w:divBdr>
                    <w:top w:val="none" w:sz="0" w:space="0" w:color="auto"/>
                    <w:left w:val="none" w:sz="0" w:space="0" w:color="auto"/>
                    <w:bottom w:val="none" w:sz="0" w:space="0" w:color="auto"/>
                    <w:right w:val="none" w:sz="0" w:space="0" w:color="auto"/>
                  </w:divBdr>
                  <w:divsChild>
                    <w:div w:id="2128306321">
                      <w:marLeft w:val="0"/>
                      <w:marRight w:val="0"/>
                      <w:marTop w:val="0"/>
                      <w:marBottom w:val="0"/>
                      <w:divBdr>
                        <w:top w:val="none" w:sz="0" w:space="0" w:color="auto"/>
                        <w:left w:val="none" w:sz="0" w:space="0" w:color="auto"/>
                        <w:bottom w:val="none" w:sz="0" w:space="0" w:color="auto"/>
                        <w:right w:val="none" w:sz="0" w:space="0" w:color="auto"/>
                      </w:divBdr>
                      <w:divsChild>
                        <w:div w:id="925262955">
                          <w:marLeft w:val="0"/>
                          <w:marRight w:val="0"/>
                          <w:marTop w:val="0"/>
                          <w:marBottom w:val="0"/>
                          <w:divBdr>
                            <w:top w:val="none" w:sz="0" w:space="0" w:color="auto"/>
                            <w:left w:val="none" w:sz="0" w:space="0" w:color="auto"/>
                            <w:bottom w:val="none" w:sz="0" w:space="0" w:color="auto"/>
                            <w:right w:val="none" w:sz="0" w:space="0" w:color="auto"/>
                          </w:divBdr>
                          <w:divsChild>
                            <w:div w:id="345130871">
                              <w:marLeft w:val="0"/>
                              <w:marRight w:val="0"/>
                              <w:marTop w:val="0"/>
                              <w:marBottom w:val="0"/>
                              <w:divBdr>
                                <w:top w:val="none" w:sz="0" w:space="0" w:color="auto"/>
                                <w:left w:val="none" w:sz="0" w:space="0" w:color="auto"/>
                                <w:bottom w:val="none" w:sz="0" w:space="0" w:color="auto"/>
                                <w:right w:val="none" w:sz="0" w:space="0" w:color="auto"/>
                              </w:divBdr>
                              <w:divsChild>
                                <w:div w:id="1948392821">
                                  <w:marLeft w:val="0"/>
                                  <w:marRight w:val="0"/>
                                  <w:marTop w:val="0"/>
                                  <w:marBottom w:val="0"/>
                                  <w:divBdr>
                                    <w:top w:val="none" w:sz="0" w:space="0" w:color="auto"/>
                                    <w:left w:val="none" w:sz="0" w:space="0" w:color="auto"/>
                                    <w:bottom w:val="none" w:sz="0" w:space="0" w:color="auto"/>
                                    <w:right w:val="none" w:sz="0" w:space="0" w:color="auto"/>
                                  </w:divBdr>
                                  <w:divsChild>
                                    <w:div w:id="218634143">
                                      <w:marLeft w:val="0"/>
                                      <w:marRight w:val="0"/>
                                      <w:marTop w:val="0"/>
                                      <w:marBottom w:val="0"/>
                                      <w:divBdr>
                                        <w:top w:val="none" w:sz="0" w:space="0" w:color="auto"/>
                                        <w:left w:val="none" w:sz="0" w:space="0" w:color="auto"/>
                                        <w:bottom w:val="none" w:sz="0" w:space="0" w:color="auto"/>
                                        <w:right w:val="none" w:sz="0" w:space="0" w:color="auto"/>
                                      </w:divBdr>
                                      <w:divsChild>
                                        <w:div w:id="1417242825">
                                          <w:marLeft w:val="0"/>
                                          <w:marRight w:val="0"/>
                                          <w:marTop w:val="0"/>
                                          <w:marBottom w:val="0"/>
                                          <w:divBdr>
                                            <w:top w:val="none" w:sz="0" w:space="0" w:color="auto"/>
                                            <w:left w:val="none" w:sz="0" w:space="0" w:color="auto"/>
                                            <w:bottom w:val="none" w:sz="0" w:space="0" w:color="auto"/>
                                            <w:right w:val="none" w:sz="0" w:space="0" w:color="auto"/>
                                          </w:divBdr>
                                          <w:divsChild>
                                            <w:div w:id="17557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751">
                                      <w:marLeft w:val="0"/>
                                      <w:marRight w:val="0"/>
                                      <w:marTop w:val="0"/>
                                      <w:marBottom w:val="0"/>
                                      <w:divBdr>
                                        <w:top w:val="none" w:sz="0" w:space="0" w:color="auto"/>
                                        <w:left w:val="none" w:sz="0" w:space="0" w:color="auto"/>
                                        <w:bottom w:val="none" w:sz="0" w:space="0" w:color="auto"/>
                                        <w:right w:val="none" w:sz="0" w:space="0" w:color="auto"/>
                                      </w:divBdr>
                                      <w:divsChild>
                                        <w:div w:id="1629892483">
                                          <w:marLeft w:val="0"/>
                                          <w:marRight w:val="0"/>
                                          <w:marTop w:val="0"/>
                                          <w:marBottom w:val="0"/>
                                          <w:divBdr>
                                            <w:top w:val="none" w:sz="0" w:space="0" w:color="auto"/>
                                            <w:left w:val="none" w:sz="0" w:space="0" w:color="auto"/>
                                            <w:bottom w:val="none" w:sz="0" w:space="0" w:color="auto"/>
                                            <w:right w:val="none" w:sz="0" w:space="0" w:color="auto"/>
                                          </w:divBdr>
                                          <w:divsChild>
                                            <w:div w:id="245462864">
                                              <w:marLeft w:val="0"/>
                                              <w:marRight w:val="0"/>
                                              <w:marTop w:val="0"/>
                                              <w:marBottom w:val="0"/>
                                              <w:divBdr>
                                                <w:top w:val="none" w:sz="0" w:space="0" w:color="auto"/>
                                                <w:left w:val="none" w:sz="0" w:space="0" w:color="auto"/>
                                                <w:bottom w:val="none" w:sz="0" w:space="0" w:color="auto"/>
                                                <w:right w:val="none" w:sz="0" w:space="0" w:color="auto"/>
                                              </w:divBdr>
                                              <w:divsChild>
                                                <w:div w:id="12191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429902">
      <w:bodyDiv w:val="1"/>
      <w:marLeft w:val="0"/>
      <w:marRight w:val="0"/>
      <w:marTop w:val="0"/>
      <w:marBottom w:val="0"/>
      <w:divBdr>
        <w:top w:val="none" w:sz="0" w:space="0" w:color="auto"/>
        <w:left w:val="none" w:sz="0" w:space="0" w:color="auto"/>
        <w:bottom w:val="none" w:sz="0" w:space="0" w:color="auto"/>
        <w:right w:val="none" w:sz="0" w:space="0" w:color="auto"/>
      </w:divBdr>
      <w:divsChild>
        <w:div w:id="1905414167">
          <w:marLeft w:val="0"/>
          <w:marRight w:val="0"/>
          <w:marTop w:val="0"/>
          <w:marBottom w:val="0"/>
          <w:divBdr>
            <w:top w:val="none" w:sz="0" w:space="0" w:color="auto"/>
            <w:left w:val="none" w:sz="0" w:space="0" w:color="auto"/>
            <w:bottom w:val="none" w:sz="0" w:space="0" w:color="auto"/>
            <w:right w:val="none" w:sz="0" w:space="0" w:color="auto"/>
          </w:divBdr>
          <w:divsChild>
            <w:div w:id="1073046438">
              <w:marLeft w:val="0"/>
              <w:marRight w:val="0"/>
              <w:marTop w:val="0"/>
              <w:marBottom w:val="0"/>
              <w:divBdr>
                <w:top w:val="none" w:sz="0" w:space="0" w:color="auto"/>
                <w:left w:val="none" w:sz="0" w:space="0" w:color="auto"/>
                <w:bottom w:val="none" w:sz="0" w:space="0" w:color="auto"/>
                <w:right w:val="none" w:sz="0" w:space="0" w:color="auto"/>
              </w:divBdr>
              <w:divsChild>
                <w:div w:id="1768891503">
                  <w:marLeft w:val="0"/>
                  <w:marRight w:val="0"/>
                  <w:marTop w:val="0"/>
                  <w:marBottom w:val="0"/>
                  <w:divBdr>
                    <w:top w:val="none" w:sz="0" w:space="0" w:color="auto"/>
                    <w:left w:val="none" w:sz="0" w:space="0" w:color="auto"/>
                    <w:bottom w:val="none" w:sz="0" w:space="0" w:color="auto"/>
                    <w:right w:val="none" w:sz="0" w:space="0" w:color="auto"/>
                  </w:divBdr>
                  <w:divsChild>
                    <w:div w:id="1216042076">
                      <w:marLeft w:val="0"/>
                      <w:marRight w:val="0"/>
                      <w:marTop w:val="0"/>
                      <w:marBottom w:val="0"/>
                      <w:divBdr>
                        <w:top w:val="none" w:sz="0" w:space="0" w:color="auto"/>
                        <w:left w:val="none" w:sz="0" w:space="0" w:color="auto"/>
                        <w:bottom w:val="none" w:sz="0" w:space="0" w:color="auto"/>
                        <w:right w:val="none" w:sz="0" w:space="0" w:color="auto"/>
                      </w:divBdr>
                      <w:divsChild>
                        <w:div w:id="831526021">
                          <w:marLeft w:val="0"/>
                          <w:marRight w:val="0"/>
                          <w:marTop w:val="0"/>
                          <w:marBottom w:val="0"/>
                          <w:divBdr>
                            <w:top w:val="none" w:sz="0" w:space="0" w:color="auto"/>
                            <w:left w:val="none" w:sz="0" w:space="0" w:color="auto"/>
                            <w:bottom w:val="none" w:sz="0" w:space="0" w:color="auto"/>
                            <w:right w:val="none" w:sz="0" w:space="0" w:color="auto"/>
                          </w:divBdr>
                          <w:divsChild>
                            <w:div w:id="1813911508">
                              <w:marLeft w:val="0"/>
                              <w:marRight w:val="0"/>
                              <w:marTop w:val="0"/>
                              <w:marBottom w:val="0"/>
                              <w:divBdr>
                                <w:top w:val="none" w:sz="0" w:space="0" w:color="auto"/>
                                <w:left w:val="none" w:sz="0" w:space="0" w:color="auto"/>
                                <w:bottom w:val="none" w:sz="0" w:space="0" w:color="auto"/>
                                <w:right w:val="none" w:sz="0" w:space="0" w:color="auto"/>
                              </w:divBdr>
                              <w:divsChild>
                                <w:div w:id="769160897">
                                  <w:marLeft w:val="0"/>
                                  <w:marRight w:val="0"/>
                                  <w:marTop w:val="0"/>
                                  <w:marBottom w:val="0"/>
                                  <w:divBdr>
                                    <w:top w:val="none" w:sz="0" w:space="0" w:color="auto"/>
                                    <w:left w:val="none" w:sz="0" w:space="0" w:color="auto"/>
                                    <w:bottom w:val="none" w:sz="0" w:space="0" w:color="auto"/>
                                    <w:right w:val="none" w:sz="0" w:space="0" w:color="auto"/>
                                  </w:divBdr>
                                  <w:divsChild>
                                    <w:div w:id="41367017">
                                      <w:marLeft w:val="0"/>
                                      <w:marRight w:val="0"/>
                                      <w:marTop w:val="0"/>
                                      <w:marBottom w:val="0"/>
                                      <w:divBdr>
                                        <w:top w:val="none" w:sz="0" w:space="0" w:color="auto"/>
                                        <w:left w:val="none" w:sz="0" w:space="0" w:color="auto"/>
                                        <w:bottom w:val="none" w:sz="0" w:space="0" w:color="auto"/>
                                        <w:right w:val="none" w:sz="0" w:space="0" w:color="auto"/>
                                      </w:divBdr>
                                      <w:divsChild>
                                        <w:div w:id="483740741">
                                          <w:marLeft w:val="0"/>
                                          <w:marRight w:val="0"/>
                                          <w:marTop w:val="0"/>
                                          <w:marBottom w:val="0"/>
                                          <w:divBdr>
                                            <w:top w:val="none" w:sz="0" w:space="0" w:color="auto"/>
                                            <w:left w:val="none" w:sz="0" w:space="0" w:color="auto"/>
                                            <w:bottom w:val="none" w:sz="0" w:space="0" w:color="auto"/>
                                            <w:right w:val="none" w:sz="0" w:space="0" w:color="auto"/>
                                          </w:divBdr>
                                          <w:divsChild>
                                            <w:div w:id="14696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3260">
                                      <w:marLeft w:val="0"/>
                                      <w:marRight w:val="0"/>
                                      <w:marTop w:val="0"/>
                                      <w:marBottom w:val="0"/>
                                      <w:divBdr>
                                        <w:top w:val="none" w:sz="0" w:space="0" w:color="auto"/>
                                        <w:left w:val="none" w:sz="0" w:space="0" w:color="auto"/>
                                        <w:bottom w:val="none" w:sz="0" w:space="0" w:color="auto"/>
                                        <w:right w:val="none" w:sz="0" w:space="0" w:color="auto"/>
                                      </w:divBdr>
                                      <w:divsChild>
                                        <w:div w:id="395320249">
                                          <w:marLeft w:val="0"/>
                                          <w:marRight w:val="0"/>
                                          <w:marTop w:val="0"/>
                                          <w:marBottom w:val="0"/>
                                          <w:divBdr>
                                            <w:top w:val="none" w:sz="0" w:space="0" w:color="auto"/>
                                            <w:left w:val="none" w:sz="0" w:space="0" w:color="auto"/>
                                            <w:bottom w:val="none" w:sz="0" w:space="0" w:color="auto"/>
                                            <w:right w:val="none" w:sz="0" w:space="0" w:color="auto"/>
                                          </w:divBdr>
                                          <w:divsChild>
                                            <w:div w:id="482359764">
                                              <w:marLeft w:val="0"/>
                                              <w:marRight w:val="0"/>
                                              <w:marTop w:val="0"/>
                                              <w:marBottom w:val="0"/>
                                              <w:divBdr>
                                                <w:top w:val="none" w:sz="0" w:space="0" w:color="auto"/>
                                                <w:left w:val="none" w:sz="0" w:space="0" w:color="auto"/>
                                                <w:bottom w:val="none" w:sz="0" w:space="0" w:color="auto"/>
                                                <w:right w:val="none" w:sz="0" w:space="0" w:color="auto"/>
                                              </w:divBdr>
                                              <w:divsChild>
                                                <w:div w:id="8538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398339">
      <w:bodyDiv w:val="1"/>
      <w:marLeft w:val="0"/>
      <w:marRight w:val="0"/>
      <w:marTop w:val="0"/>
      <w:marBottom w:val="0"/>
      <w:divBdr>
        <w:top w:val="none" w:sz="0" w:space="0" w:color="auto"/>
        <w:left w:val="none" w:sz="0" w:space="0" w:color="auto"/>
        <w:bottom w:val="none" w:sz="0" w:space="0" w:color="auto"/>
        <w:right w:val="none" w:sz="0" w:space="0" w:color="auto"/>
      </w:divBdr>
      <w:divsChild>
        <w:div w:id="803087767">
          <w:marLeft w:val="0"/>
          <w:marRight w:val="0"/>
          <w:marTop w:val="0"/>
          <w:marBottom w:val="0"/>
          <w:divBdr>
            <w:top w:val="none" w:sz="0" w:space="0" w:color="auto"/>
            <w:left w:val="none" w:sz="0" w:space="0" w:color="auto"/>
            <w:bottom w:val="none" w:sz="0" w:space="0" w:color="auto"/>
            <w:right w:val="none" w:sz="0" w:space="0" w:color="auto"/>
          </w:divBdr>
          <w:divsChild>
            <w:div w:id="1209110">
              <w:marLeft w:val="0"/>
              <w:marRight w:val="0"/>
              <w:marTop w:val="0"/>
              <w:marBottom w:val="0"/>
              <w:divBdr>
                <w:top w:val="none" w:sz="0" w:space="0" w:color="auto"/>
                <w:left w:val="none" w:sz="0" w:space="0" w:color="auto"/>
                <w:bottom w:val="none" w:sz="0" w:space="0" w:color="auto"/>
                <w:right w:val="none" w:sz="0" w:space="0" w:color="auto"/>
              </w:divBdr>
              <w:divsChild>
                <w:div w:id="1055396415">
                  <w:marLeft w:val="0"/>
                  <w:marRight w:val="0"/>
                  <w:marTop w:val="0"/>
                  <w:marBottom w:val="0"/>
                  <w:divBdr>
                    <w:top w:val="none" w:sz="0" w:space="0" w:color="auto"/>
                    <w:left w:val="none" w:sz="0" w:space="0" w:color="auto"/>
                    <w:bottom w:val="none" w:sz="0" w:space="0" w:color="auto"/>
                    <w:right w:val="none" w:sz="0" w:space="0" w:color="auto"/>
                  </w:divBdr>
                  <w:divsChild>
                    <w:div w:id="2120878492">
                      <w:marLeft w:val="0"/>
                      <w:marRight w:val="0"/>
                      <w:marTop w:val="0"/>
                      <w:marBottom w:val="0"/>
                      <w:divBdr>
                        <w:top w:val="none" w:sz="0" w:space="0" w:color="auto"/>
                        <w:left w:val="none" w:sz="0" w:space="0" w:color="auto"/>
                        <w:bottom w:val="none" w:sz="0" w:space="0" w:color="auto"/>
                        <w:right w:val="none" w:sz="0" w:space="0" w:color="auto"/>
                      </w:divBdr>
                      <w:divsChild>
                        <w:div w:id="667051328">
                          <w:marLeft w:val="0"/>
                          <w:marRight w:val="0"/>
                          <w:marTop w:val="0"/>
                          <w:marBottom w:val="0"/>
                          <w:divBdr>
                            <w:top w:val="none" w:sz="0" w:space="0" w:color="auto"/>
                            <w:left w:val="none" w:sz="0" w:space="0" w:color="auto"/>
                            <w:bottom w:val="none" w:sz="0" w:space="0" w:color="auto"/>
                            <w:right w:val="none" w:sz="0" w:space="0" w:color="auto"/>
                          </w:divBdr>
                          <w:divsChild>
                            <w:div w:id="1145924993">
                              <w:marLeft w:val="0"/>
                              <w:marRight w:val="0"/>
                              <w:marTop w:val="0"/>
                              <w:marBottom w:val="0"/>
                              <w:divBdr>
                                <w:top w:val="none" w:sz="0" w:space="0" w:color="auto"/>
                                <w:left w:val="none" w:sz="0" w:space="0" w:color="auto"/>
                                <w:bottom w:val="none" w:sz="0" w:space="0" w:color="auto"/>
                                <w:right w:val="none" w:sz="0" w:space="0" w:color="auto"/>
                              </w:divBdr>
                              <w:divsChild>
                                <w:div w:id="855536536">
                                  <w:marLeft w:val="0"/>
                                  <w:marRight w:val="0"/>
                                  <w:marTop w:val="0"/>
                                  <w:marBottom w:val="0"/>
                                  <w:divBdr>
                                    <w:top w:val="none" w:sz="0" w:space="0" w:color="auto"/>
                                    <w:left w:val="none" w:sz="0" w:space="0" w:color="auto"/>
                                    <w:bottom w:val="none" w:sz="0" w:space="0" w:color="auto"/>
                                    <w:right w:val="none" w:sz="0" w:space="0" w:color="auto"/>
                                  </w:divBdr>
                                  <w:divsChild>
                                    <w:div w:id="744651193">
                                      <w:marLeft w:val="0"/>
                                      <w:marRight w:val="0"/>
                                      <w:marTop w:val="0"/>
                                      <w:marBottom w:val="0"/>
                                      <w:divBdr>
                                        <w:top w:val="none" w:sz="0" w:space="0" w:color="auto"/>
                                        <w:left w:val="none" w:sz="0" w:space="0" w:color="auto"/>
                                        <w:bottom w:val="none" w:sz="0" w:space="0" w:color="auto"/>
                                        <w:right w:val="none" w:sz="0" w:space="0" w:color="auto"/>
                                      </w:divBdr>
                                      <w:divsChild>
                                        <w:div w:id="386879845">
                                          <w:marLeft w:val="0"/>
                                          <w:marRight w:val="0"/>
                                          <w:marTop w:val="0"/>
                                          <w:marBottom w:val="0"/>
                                          <w:divBdr>
                                            <w:top w:val="none" w:sz="0" w:space="0" w:color="auto"/>
                                            <w:left w:val="none" w:sz="0" w:space="0" w:color="auto"/>
                                            <w:bottom w:val="none" w:sz="0" w:space="0" w:color="auto"/>
                                            <w:right w:val="none" w:sz="0" w:space="0" w:color="auto"/>
                                          </w:divBdr>
                                          <w:divsChild>
                                            <w:div w:id="19001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14558">
                                      <w:marLeft w:val="0"/>
                                      <w:marRight w:val="0"/>
                                      <w:marTop w:val="0"/>
                                      <w:marBottom w:val="0"/>
                                      <w:divBdr>
                                        <w:top w:val="none" w:sz="0" w:space="0" w:color="auto"/>
                                        <w:left w:val="none" w:sz="0" w:space="0" w:color="auto"/>
                                        <w:bottom w:val="none" w:sz="0" w:space="0" w:color="auto"/>
                                        <w:right w:val="none" w:sz="0" w:space="0" w:color="auto"/>
                                      </w:divBdr>
                                      <w:divsChild>
                                        <w:div w:id="2079133000">
                                          <w:marLeft w:val="0"/>
                                          <w:marRight w:val="0"/>
                                          <w:marTop w:val="0"/>
                                          <w:marBottom w:val="0"/>
                                          <w:divBdr>
                                            <w:top w:val="none" w:sz="0" w:space="0" w:color="auto"/>
                                            <w:left w:val="none" w:sz="0" w:space="0" w:color="auto"/>
                                            <w:bottom w:val="none" w:sz="0" w:space="0" w:color="auto"/>
                                            <w:right w:val="none" w:sz="0" w:space="0" w:color="auto"/>
                                          </w:divBdr>
                                          <w:divsChild>
                                            <w:div w:id="426729625">
                                              <w:marLeft w:val="0"/>
                                              <w:marRight w:val="0"/>
                                              <w:marTop w:val="0"/>
                                              <w:marBottom w:val="0"/>
                                              <w:divBdr>
                                                <w:top w:val="none" w:sz="0" w:space="0" w:color="auto"/>
                                                <w:left w:val="none" w:sz="0" w:space="0" w:color="auto"/>
                                                <w:bottom w:val="none" w:sz="0" w:space="0" w:color="auto"/>
                                                <w:right w:val="none" w:sz="0" w:space="0" w:color="auto"/>
                                              </w:divBdr>
                                              <w:divsChild>
                                                <w:div w:id="16454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004603">
      <w:bodyDiv w:val="1"/>
      <w:marLeft w:val="0"/>
      <w:marRight w:val="0"/>
      <w:marTop w:val="0"/>
      <w:marBottom w:val="0"/>
      <w:divBdr>
        <w:top w:val="none" w:sz="0" w:space="0" w:color="auto"/>
        <w:left w:val="none" w:sz="0" w:space="0" w:color="auto"/>
        <w:bottom w:val="none" w:sz="0" w:space="0" w:color="auto"/>
        <w:right w:val="none" w:sz="0" w:space="0" w:color="auto"/>
      </w:divBdr>
      <w:divsChild>
        <w:div w:id="1495952176">
          <w:marLeft w:val="0"/>
          <w:marRight w:val="0"/>
          <w:marTop w:val="0"/>
          <w:marBottom w:val="0"/>
          <w:divBdr>
            <w:top w:val="none" w:sz="0" w:space="0" w:color="auto"/>
            <w:left w:val="none" w:sz="0" w:space="0" w:color="auto"/>
            <w:bottom w:val="none" w:sz="0" w:space="0" w:color="auto"/>
            <w:right w:val="none" w:sz="0" w:space="0" w:color="auto"/>
          </w:divBdr>
          <w:divsChild>
            <w:div w:id="35858514">
              <w:marLeft w:val="0"/>
              <w:marRight w:val="0"/>
              <w:marTop w:val="0"/>
              <w:marBottom w:val="0"/>
              <w:divBdr>
                <w:top w:val="none" w:sz="0" w:space="0" w:color="auto"/>
                <w:left w:val="none" w:sz="0" w:space="0" w:color="auto"/>
                <w:bottom w:val="none" w:sz="0" w:space="0" w:color="auto"/>
                <w:right w:val="none" w:sz="0" w:space="0" w:color="auto"/>
              </w:divBdr>
              <w:divsChild>
                <w:div w:id="7415964">
                  <w:marLeft w:val="0"/>
                  <w:marRight w:val="0"/>
                  <w:marTop w:val="0"/>
                  <w:marBottom w:val="0"/>
                  <w:divBdr>
                    <w:top w:val="none" w:sz="0" w:space="0" w:color="auto"/>
                    <w:left w:val="none" w:sz="0" w:space="0" w:color="auto"/>
                    <w:bottom w:val="none" w:sz="0" w:space="0" w:color="auto"/>
                    <w:right w:val="none" w:sz="0" w:space="0" w:color="auto"/>
                  </w:divBdr>
                  <w:divsChild>
                    <w:div w:id="867909289">
                      <w:marLeft w:val="0"/>
                      <w:marRight w:val="0"/>
                      <w:marTop w:val="0"/>
                      <w:marBottom w:val="0"/>
                      <w:divBdr>
                        <w:top w:val="none" w:sz="0" w:space="0" w:color="auto"/>
                        <w:left w:val="none" w:sz="0" w:space="0" w:color="auto"/>
                        <w:bottom w:val="none" w:sz="0" w:space="0" w:color="auto"/>
                        <w:right w:val="none" w:sz="0" w:space="0" w:color="auto"/>
                      </w:divBdr>
                      <w:divsChild>
                        <w:div w:id="1617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909565">
      <w:bodyDiv w:val="1"/>
      <w:marLeft w:val="0"/>
      <w:marRight w:val="0"/>
      <w:marTop w:val="0"/>
      <w:marBottom w:val="0"/>
      <w:divBdr>
        <w:top w:val="none" w:sz="0" w:space="0" w:color="auto"/>
        <w:left w:val="none" w:sz="0" w:space="0" w:color="auto"/>
        <w:bottom w:val="none" w:sz="0" w:space="0" w:color="auto"/>
        <w:right w:val="none" w:sz="0" w:space="0" w:color="auto"/>
      </w:divBdr>
      <w:divsChild>
        <w:div w:id="1949191225">
          <w:marLeft w:val="0"/>
          <w:marRight w:val="0"/>
          <w:marTop w:val="0"/>
          <w:marBottom w:val="0"/>
          <w:divBdr>
            <w:top w:val="none" w:sz="0" w:space="0" w:color="auto"/>
            <w:left w:val="none" w:sz="0" w:space="0" w:color="auto"/>
            <w:bottom w:val="none" w:sz="0" w:space="0" w:color="auto"/>
            <w:right w:val="none" w:sz="0" w:space="0" w:color="auto"/>
          </w:divBdr>
          <w:divsChild>
            <w:div w:id="910778074">
              <w:marLeft w:val="0"/>
              <w:marRight w:val="0"/>
              <w:marTop w:val="0"/>
              <w:marBottom w:val="0"/>
              <w:divBdr>
                <w:top w:val="none" w:sz="0" w:space="0" w:color="auto"/>
                <w:left w:val="none" w:sz="0" w:space="0" w:color="auto"/>
                <w:bottom w:val="none" w:sz="0" w:space="0" w:color="auto"/>
                <w:right w:val="none" w:sz="0" w:space="0" w:color="auto"/>
              </w:divBdr>
              <w:divsChild>
                <w:div w:id="1505124070">
                  <w:marLeft w:val="0"/>
                  <w:marRight w:val="0"/>
                  <w:marTop w:val="0"/>
                  <w:marBottom w:val="0"/>
                  <w:divBdr>
                    <w:top w:val="none" w:sz="0" w:space="0" w:color="auto"/>
                    <w:left w:val="none" w:sz="0" w:space="0" w:color="auto"/>
                    <w:bottom w:val="none" w:sz="0" w:space="0" w:color="auto"/>
                    <w:right w:val="none" w:sz="0" w:space="0" w:color="auto"/>
                  </w:divBdr>
                  <w:divsChild>
                    <w:div w:id="1798833451">
                      <w:marLeft w:val="0"/>
                      <w:marRight w:val="0"/>
                      <w:marTop w:val="0"/>
                      <w:marBottom w:val="0"/>
                      <w:divBdr>
                        <w:top w:val="none" w:sz="0" w:space="0" w:color="auto"/>
                        <w:left w:val="none" w:sz="0" w:space="0" w:color="auto"/>
                        <w:bottom w:val="none" w:sz="0" w:space="0" w:color="auto"/>
                        <w:right w:val="none" w:sz="0" w:space="0" w:color="auto"/>
                      </w:divBdr>
                      <w:divsChild>
                        <w:div w:id="472985756">
                          <w:marLeft w:val="0"/>
                          <w:marRight w:val="0"/>
                          <w:marTop w:val="0"/>
                          <w:marBottom w:val="0"/>
                          <w:divBdr>
                            <w:top w:val="none" w:sz="0" w:space="0" w:color="auto"/>
                            <w:left w:val="none" w:sz="0" w:space="0" w:color="auto"/>
                            <w:bottom w:val="none" w:sz="0" w:space="0" w:color="auto"/>
                            <w:right w:val="none" w:sz="0" w:space="0" w:color="auto"/>
                          </w:divBdr>
                          <w:divsChild>
                            <w:div w:id="1881437013">
                              <w:marLeft w:val="0"/>
                              <w:marRight w:val="0"/>
                              <w:marTop w:val="0"/>
                              <w:marBottom w:val="0"/>
                              <w:divBdr>
                                <w:top w:val="none" w:sz="0" w:space="0" w:color="auto"/>
                                <w:left w:val="none" w:sz="0" w:space="0" w:color="auto"/>
                                <w:bottom w:val="none" w:sz="0" w:space="0" w:color="auto"/>
                                <w:right w:val="none" w:sz="0" w:space="0" w:color="auto"/>
                              </w:divBdr>
                              <w:divsChild>
                                <w:div w:id="1062758050">
                                  <w:marLeft w:val="0"/>
                                  <w:marRight w:val="0"/>
                                  <w:marTop w:val="0"/>
                                  <w:marBottom w:val="0"/>
                                  <w:divBdr>
                                    <w:top w:val="none" w:sz="0" w:space="0" w:color="auto"/>
                                    <w:left w:val="none" w:sz="0" w:space="0" w:color="auto"/>
                                    <w:bottom w:val="none" w:sz="0" w:space="0" w:color="auto"/>
                                    <w:right w:val="none" w:sz="0" w:space="0" w:color="auto"/>
                                  </w:divBdr>
                                  <w:divsChild>
                                    <w:div w:id="451171260">
                                      <w:marLeft w:val="0"/>
                                      <w:marRight w:val="0"/>
                                      <w:marTop w:val="0"/>
                                      <w:marBottom w:val="0"/>
                                      <w:divBdr>
                                        <w:top w:val="none" w:sz="0" w:space="0" w:color="auto"/>
                                        <w:left w:val="none" w:sz="0" w:space="0" w:color="auto"/>
                                        <w:bottom w:val="none" w:sz="0" w:space="0" w:color="auto"/>
                                        <w:right w:val="none" w:sz="0" w:space="0" w:color="auto"/>
                                      </w:divBdr>
                                      <w:divsChild>
                                        <w:div w:id="930940255">
                                          <w:marLeft w:val="0"/>
                                          <w:marRight w:val="0"/>
                                          <w:marTop w:val="0"/>
                                          <w:marBottom w:val="0"/>
                                          <w:divBdr>
                                            <w:top w:val="none" w:sz="0" w:space="0" w:color="auto"/>
                                            <w:left w:val="none" w:sz="0" w:space="0" w:color="auto"/>
                                            <w:bottom w:val="none" w:sz="0" w:space="0" w:color="auto"/>
                                            <w:right w:val="none" w:sz="0" w:space="0" w:color="auto"/>
                                          </w:divBdr>
                                          <w:divsChild>
                                            <w:div w:id="17537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1367">
                                      <w:marLeft w:val="0"/>
                                      <w:marRight w:val="0"/>
                                      <w:marTop w:val="0"/>
                                      <w:marBottom w:val="0"/>
                                      <w:divBdr>
                                        <w:top w:val="none" w:sz="0" w:space="0" w:color="auto"/>
                                        <w:left w:val="none" w:sz="0" w:space="0" w:color="auto"/>
                                        <w:bottom w:val="none" w:sz="0" w:space="0" w:color="auto"/>
                                        <w:right w:val="none" w:sz="0" w:space="0" w:color="auto"/>
                                      </w:divBdr>
                                      <w:divsChild>
                                        <w:div w:id="1591769920">
                                          <w:marLeft w:val="0"/>
                                          <w:marRight w:val="0"/>
                                          <w:marTop w:val="0"/>
                                          <w:marBottom w:val="0"/>
                                          <w:divBdr>
                                            <w:top w:val="none" w:sz="0" w:space="0" w:color="auto"/>
                                            <w:left w:val="none" w:sz="0" w:space="0" w:color="auto"/>
                                            <w:bottom w:val="none" w:sz="0" w:space="0" w:color="auto"/>
                                            <w:right w:val="none" w:sz="0" w:space="0" w:color="auto"/>
                                          </w:divBdr>
                                          <w:divsChild>
                                            <w:div w:id="1118841858">
                                              <w:marLeft w:val="0"/>
                                              <w:marRight w:val="0"/>
                                              <w:marTop w:val="0"/>
                                              <w:marBottom w:val="0"/>
                                              <w:divBdr>
                                                <w:top w:val="none" w:sz="0" w:space="0" w:color="auto"/>
                                                <w:left w:val="none" w:sz="0" w:space="0" w:color="auto"/>
                                                <w:bottom w:val="none" w:sz="0" w:space="0" w:color="auto"/>
                                                <w:right w:val="none" w:sz="0" w:space="0" w:color="auto"/>
                                              </w:divBdr>
                                              <w:divsChild>
                                                <w:div w:id="19917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5719484">
      <w:bodyDiv w:val="1"/>
      <w:marLeft w:val="0"/>
      <w:marRight w:val="0"/>
      <w:marTop w:val="0"/>
      <w:marBottom w:val="0"/>
      <w:divBdr>
        <w:top w:val="none" w:sz="0" w:space="0" w:color="auto"/>
        <w:left w:val="none" w:sz="0" w:space="0" w:color="auto"/>
        <w:bottom w:val="none" w:sz="0" w:space="0" w:color="auto"/>
        <w:right w:val="none" w:sz="0" w:space="0" w:color="auto"/>
      </w:divBdr>
      <w:divsChild>
        <w:div w:id="529955620">
          <w:marLeft w:val="0"/>
          <w:marRight w:val="0"/>
          <w:marTop w:val="0"/>
          <w:marBottom w:val="0"/>
          <w:divBdr>
            <w:top w:val="none" w:sz="0" w:space="0" w:color="auto"/>
            <w:left w:val="none" w:sz="0" w:space="0" w:color="auto"/>
            <w:bottom w:val="none" w:sz="0" w:space="0" w:color="auto"/>
            <w:right w:val="none" w:sz="0" w:space="0" w:color="auto"/>
          </w:divBdr>
          <w:divsChild>
            <w:div w:id="694042863">
              <w:marLeft w:val="0"/>
              <w:marRight w:val="0"/>
              <w:marTop w:val="0"/>
              <w:marBottom w:val="0"/>
              <w:divBdr>
                <w:top w:val="none" w:sz="0" w:space="0" w:color="auto"/>
                <w:left w:val="none" w:sz="0" w:space="0" w:color="auto"/>
                <w:bottom w:val="none" w:sz="0" w:space="0" w:color="auto"/>
                <w:right w:val="none" w:sz="0" w:space="0" w:color="auto"/>
              </w:divBdr>
              <w:divsChild>
                <w:div w:id="1874731902">
                  <w:marLeft w:val="0"/>
                  <w:marRight w:val="0"/>
                  <w:marTop w:val="0"/>
                  <w:marBottom w:val="0"/>
                  <w:divBdr>
                    <w:top w:val="none" w:sz="0" w:space="0" w:color="auto"/>
                    <w:left w:val="none" w:sz="0" w:space="0" w:color="auto"/>
                    <w:bottom w:val="none" w:sz="0" w:space="0" w:color="auto"/>
                    <w:right w:val="none" w:sz="0" w:space="0" w:color="auto"/>
                  </w:divBdr>
                  <w:divsChild>
                    <w:div w:id="1450275694">
                      <w:marLeft w:val="0"/>
                      <w:marRight w:val="0"/>
                      <w:marTop w:val="0"/>
                      <w:marBottom w:val="0"/>
                      <w:divBdr>
                        <w:top w:val="none" w:sz="0" w:space="0" w:color="auto"/>
                        <w:left w:val="none" w:sz="0" w:space="0" w:color="auto"/>
                        <w:bottom w:val="none" w:sz="0" w:space="0" w:color="auto"/>
                        <w:right w:val="none" w:sz="0" w:space="0" w:color="auto"/>
                      </w:divBdr>
                      <w:divsChild>
                        <w:div w:id="229311694">
                          <w:marLeft w:val="0"/>
                          <w:marRight w:val="0"/>
                          <w:marTop w:val="0"/>
                          <w:marBottom w:val="0"/>
                          <w:divBdr>
                            <w:top w:val="none" w:sz="0" w:space="0" w:color="auto"/>
                            <w:left w:val="none" w:sz="0" w:space="0" w:color="auto"/>
                            <w:bottom w:val="none" w:sz="0" w:space="0" w:color="auto"/>
                            <w:right w:val="none" w:sz="0" w:space="0" w:color="auto"/>
                          </w:divBdr>
                          <w:divsChild>
                            <w:div w:id="872809312">
                              <w:marLeft w:val="0"/>
                              <w:marRight w:val="0"/>
                              <w:marTop w:val="0"/>
                              <w:marBottom w:val="0"/>
                              <w:divBdr>
                                <w:top w:val="none" w:sz="0" w:space="0" w:color="auto"/>
                                <w:left w:val="none" w:sz="0" w:space="0" w:color="auto"/>
                                <w:bottom w:val="none" w:sz="0" w:space="0" w:color="auto"/>
                                <w:right w:val="none" w:sz="0" w:space="0" w:color="auto"/>
                              </w:divBdr>
                              <w:divsChild>
                                <w:div w:id="693728946">
                                  <w:marLeft w:val="0"/>
                                  <w:marRight w:val="0"/>
                                  <w:marTop w:val="0"/>
                                  <w:marBottom w:val="0"/>
                                  <w:divBdr>
                                    <w:top w:val="none" w:sz="0" w:space="0" w:color="auto"/>
                                    <w:left w:val="none" w:sz="0" w:space="0" w:color="auto"/>
                                    <w:bottom w:val="none" w:sz="0" w:space="0" w:color="auto"/>
                                    <w:right w:val="none" w:sz="0" w:space="0" w:color="auto"/>
                                  </w:divBdr>
                                  <w:divsChild>
                                    <w:div w:id="738596240">
                                      <w:marLeft w:val="0"/>
                                      <w:marRight w:val="0"/>
                                      <w:marTop w:val="0"/>
                                      <w:marBottom w:val="0"/>
                                      <w:divBdr>
                                        <w:top w:val="none" w:sz="0" w:space="0" w:color="auto"/>
                                        <w:left w:val="none" w:sz="0" w:space="0" w:color="auto"/>
                                        <w:bottom w:val="none" w:sz="0" w:space="0" w:color="auto"/>
                                        <w:right w:val="none" w:sz="0" w:space="0" w:color="auto"/>
                                      </w:divBdr>
                                      <w:divsChild>
                                        <w:div w:id="346059038">
                                          <w:marLeft w:val="0"/>
                                          <w:marRight w:val="0"/>
                                          <w:marTop w:val="0"/>
                                          <w:marBottom w:val="0"/>
                                          <w:divBdr>
                                            <w:top w:val="none" w:sz="0" w:space="0" w:color="auto"/>
                                            <w:left w:val="none" w:sz="0" w:space="0" w:color="auto"/>
                                            <w:bottom w:val="none" w:sz="0" w:space="0" w:color="auto"/>
                                            <w:right w:val="none" w:sz="0" w:space="0" w:color="auto"/>
                                          </w:divBdr>
                                          <w:divsChild>
                                            <w:div w:id="14710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33022">
                                      <w:marLeft w:val="0"/>
                                      <w:marRight w:val="0"/>
                                      <w:marTop w:val="0"/>
                                      <w:marBottom w:val="0"/>
                                      <w:divBdr>
                                        <w:top w:val="none" w:sz="0" w:space="0" w:color="auto"/>
                                        <w:left w:val="none" w:sz="0" w:space="0" w:color="auto"/>
                                        <w:bottom w:val="none" w:sz="0" w:space="0" w:color="auto"/>
                                        <w:right w:val="none" w:sz="0" w:space="0" w:color="auto"/>
                                      </w:divBdr>
                                      <w:divsChild>
                                        <w:div w:id="83844536">
                                          <w:marLeft w:val="0"/>
                                          <w:marRight w:val="0"/>
                                          <w:marTop w:val="0"/>
                                          <w:marBottom w:val="0"/>
                                          <w:divBdr>
                                            <w:top w:val="none" w:sz="0" w:space="0" w:color="auto"/>
                                            <w:left w:val="none" w:sz="0" w:space="0" w:color="auto"/>
                                            <w:bottom w:val="none" w:sz="0" w:space="0" w:color="auto"/>
                                            <w:right w:val="none" w:sz="0" w:space="0" w:color="auto"/>
                                          </w:divBdr>
                                          <w:divsChild>
                                            <w:div w:id="179707089">
                                              <w:marLeft w:val="0"/>
                                              <w:marRight w:val="0"/>
                                              <w:marTop w:val="0"/>
                                              <w:marBottom w:val="0"/>
                                              <w:divBdr>
                                                <w:top w:val="none" w:sz="0" w:space="0" w:color="auto"/>
                                                <w:left w:val="none" w:sz="0" w:space="0" w:color="auto"/>
                                                <w:bottom w:val="none" w:sz="0" w:space="0" w:color="auto"/>
                                                <w:right w:val="none" w:sz="0" w:space="0" w:color="auto"/>
                                              </w:divBdr>
                                              <w:divsChild>
                                                <w:div w:id="9946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413124">
      <w:bodyDiv w:val="1"/>
      <w:marLeft w:val="0"/>
      <w:marRight w:val="0"/>
      <w:marTop w:val="0"/>
      <w:marBottom w:val="0"/>
      <w:divBdr>
        <w:top w:val="none" w:sz="0" w:space="0" w:color="auto"/>
        <w:left w:val="none" w:sz="0" w:space="0" w:color="auto"/>
        <w:bottom w:val="none" w:sz="0" w:space="0" w:color="auto"/>
        <w:right w:val="none" w:sz="0" w:space="0" w:color="auto"/>
      </w:divBdr>
      <w:divsChild>
        <w:div w:id="1859662136">
          <w:marLeft w:val="0"/>
          <w:marRight w:val="0"/>
          <w:marTop w:val="0"/>
          <w:marBottom w:val="0"/>
          <w:divBdr>
            <w:top w:val="none" w:sz="0" w:space="0" w:color="auto"/>
            <w:left w:val="none" w:sz="0" w:space="0" w:color="auto"/>
            <w:bottom w:val="none" w:sz="0" w:space="0" w:color="auto"/>
            <w:right w:val="none" w:sz="0" w:space="0" w:color="auto"/>
          </w:divBdr>
          <w:divsChild>
            <w:div w:id="1596203950">
              <w:marLeft w:val="0"/>
              <w:marRight w:val="0"/>
              <w:marTop w:val="0"/>
              <w:marBottom w:val="0"/>
              <w:divBdr>
                <w:top w:val="none" w:sz="0" w:space="0" w:color="auto"/>
                <w:left w:val="none" w:sz="0" w:space="0" w:color="auto"/>
                <w:bottom w:val="none" w:sz="0" w:space="0" w:color="auto"/>
                <w:right w:val="none" w:sz="0" w:space="0" w:color="auto"/>
              </w:divBdr>
              <w:divsChild>
                <w:div w:id="1394042499">
                  <w:marLeft w:val="0"/>
                  <w:marRight w:val="0"/>
                  <w:marTop w:val="0"/>
                  <w:marBottom w:val="0"/>
                  <w:divBdr>
                    <w:top w:val="none" w:sz="0" w:space="0" w:color="auto"/>
                    <w:left w:val="none" w:sz="0" w:space="0" w:color="auto"/>
                    <w:bottom w:val="none" w:sz="0" w:space="0" w:color="auto"/>
                    <w:right w:val="none" w:sz="0" w:space="0" w:color="auto"/>
                  </w:divBdr>
                  <w:divsChild>
                    <w:div w:id="1385328353">
                      <w:marLeft w:val="0"/>
                      <w:marRight w:val="0"/>
                      <w:marTop w:val="0"/>
                      <w:marBottom w:val="0"/>
                      <w:divBdr>
                        <w:top w:val="none" w:sz="0" w:space="0" w:color="auto"/>
                        <w:left w:val="none" w:sz="0" w:space="0" w:color="auto"/>
                        <w:bottom w:val="none" w:sz="0" w:space="0" w:color="auto"/>
                        <w:right w:val="none" w:sz="0" w:space="0" w:color="auto"/>
                      </w:divBdr>
                      <w:divsChild>
                        <w:div w:id="84573982">
                          <w:marLeft w:val="0"/>
                          <w:marRight w:val="0"/>
                          <w:marTop w:val="0"/>
                          <w:marBottom w:val="0"/>
                          <w:divBdr>
                            <w:top w:val="none" w:sz="0" w:space="0" w:color="auto"/>
                            <w:left w:val="none" w:sz="0" w:space="0" w:color="auto"/>
                            <w:bottom w:val="none" w:sz="0" w:space="0" w:color="auto"/>
                            <w:right w:val="none" w:sz="0" w:space="0" w:color="auto"/>
                          </w:divBdr>
                          <w:divsChild>
                            <w:div w:id="1307929551">
                              <w:marLeft w:val="0"/>
                              <w:marRight w:val="0"/>
                              <w:marTop w:val="0"/>
                              <w:marBottom w:val="0"/>
                              <w:divBdr>
                                <w:top w:val="none" w:sz="0" w:space="0" w:color="auto"/>
                                <w:left w:val="none" w:sz="0" w:space="0" w:color="auto"/>
                                <w:bottom w:val="none" w:sz="0" w:space="0" w:color="auto"/>
                                <w:right w:val="none" w:sz="0" w:space="0" w:color="auto"/>
                              </w:divBdr>
                              <w:divsChild>
                                <w:div w:id="1245578279">
                                  <w:marLeft w:val="0"/>
                                  <w:marRight w:val="0"/>
                                  <w:marTop w:val="0"/>
                                  <w:marBottom w:val="0"/>
                                  <w:divBdr>
                                    <w:top w:val="none" w:sz="0" w:space="0" w:color="auto"/>
                                    <w:left w:val="none" w:sz="0" w:space="0" w:color="auto"/>
                                    <w:bottom w:val="none" w:sz="0" w:space="0" w:color="auto"/>
                                    <w:right w:val="none" w:sz="0" w:space="0" w:color="auto"/>
                                  </w:divBdr>
                                  <w:divsChild>
                                    <w:div w:id="1204749639">
                                      <w:marLeft w:val="0"/>
                                      <w:marRight w:val="0"/>
                                      <w:marTop w:val="0"/>
                                      <w:marBottom w:val="0"/>
                                      <w:divBdr>
                                        <w:top w:val="none" w:sz="0" w:space="0" w:color="auto"/>
                                        <w:left w:val="none" w:sz="0" w:space="0" w:color="auto"/>
                                        <w:bottom w:val="none" w:sz="0" w:space="0" w:color="auto"/>
                                        <w:right w:val="none" w:sz="0" w:space="0" w:color="auto"/>
                                      </w:divBdr>
                                      <w:divsChild>
                                        <w:div w:id="890070919">
                                          <w:marLeft w:val="0"/>
                                          <w:marRight w:val="0"/>
                                          <w:marTop w:val="0"/>
                                          <w:marBottom w:val="0"/>
                                          <w:divBdr>
                                            <w:top w:val="none" w:sz="0" w:space="0" w:color="auto"/>
                                            <w:left w:val="none" w:sz="0" w:space="0" w:color="auto"/>
                                            <w:bottom w:val="none" w:sz="0" w:space="0" w:color="auto"/>
                                            <w:right w:val="none" w:sz="0" w:space="0" w:color="auto"/>
                                          </w:divBdr>
                                          <w:divsChild>
                                            <w:div w:id="8791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568">
                                      <w:marLeft w:val="0"/>
                                      <w:marRight w:val="0"/>
                                      <w:marTop w:val="0"/>
                                      <w:marBottom w:val="0"/>
                                      <w:divBdr>
                                        <w:top w:val="none" w:sz="0" w:space="0" w:color="auto"/>
                                        <w:left w:val="none" w:sz="0" w:space="0" w:color="auto"/>
                                        <w:bottom w:val="none" w:sz="0" w:space="0" w:color="auto"/>
                                        <w:right w:val="none" w:sz="0" w:space="0" w:color="auto"/>
                                      </w:divBdr>
                                      <w:divsChild>
                                        <w:div w:id="1884318444">
                                          <w:marLeft w:val="0"/>
                                          <w:marRight w:val="0"/>
                                          <w:marTop w:val="0"/>
                                          <w:marBottom w:val="0"/>
                                          <w:divBdr>
                                            <w:top w:val="none" w:sz="0" w:space="0" w:color="auto"/>
                                            <w:left w:val="none" w:sz="0" w:space="0" w:color="auto"/>
                                            <w:bottom w:val="none" w:sz="0" w:space="0" w:color="auto"/>
                                            <w:right w:val="none" w:sz="0" w:space="0" w:color="auto"/>
                                          </w:divBdr>
                                          <w:divsChild>
                                            <w:div w:id="414328424">
                                              <w:marLeft w:val="0"/>
                                              <w:marRight w:val="0"/>
                                              <w:marTop w:val="0"/>
                                              <w:marBottom w:val="0"/>
                                              <w:divBdr>
                                                <w:top w:val="none" w:sz="0" w:space="0" w:color="auto"/>
                                                <w:left w:val="none" w:sz="0" w:space="0" w:color="auto"/>
                                                <w:bottom w:val="none" w:sz="0" w:space="0" w:color="auto"/>
                                                <w:right w:val="none" w:sz="0" w:space="0" w:color="auto"/>
                                              </w:divBdr>
                                              <w:divsChild>
                                                <w:div w:id="1821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891538">
      <w:bodyDiv w:val="1"/>
      <w:marLeft w:val="0"/>
      <w:marRight w:val="0"/>
      <w:marTop w:val="0"/>
      <w:marBottom w:val="0"/>
      <w:divBdr>
        <w:top w:val="none" w:sz="0" w:space="0" w:color="auto"/>
        <w:left w:val="none" w:sz="0" w:space="0" w:color="auto"/>
        <w:bottom w:val="none" w:sz="0" w:space="0" w:color="auto"/>
        <w:right w:val="none" w:sz="0" w:space="0" w:color="auto"/>
      </w:divBdr>
      <w:divsChild>
        <w:div w:id="2133555000">
          <w:marLeft w:val="0"/>
          <w:marRight w:val="0"/>
          <w:marTop w:val="0"/>
          <w:marBottom w:val="0"/>
          <w:divBdr>
            <w:top w:val="none" w:sz="0" w:space="0" w:color="auto"/>
            <w:left w:val="none" w:sz="0" w:space="0" w:color="auto"/>
            <w:bottom w:val="none" w:sz="0" w:space="0" w:color="auto"/>
            <w:right w:val="none" w:sz="0" w:space="0" w:color="auto"/>
          </w:divBdr>
          <w:divsChild>
            <w:div w:id="208886070">
              <w:marLeft w:val="0"/>
              <w:marRight w:val="0"/>
              <w:marTop w:val="0"/>
              <w:marBottom w:val="0"/>
              <w:divBdr>
                <w:top w:val="none" w:sz="0" w:space="0" w:color="auto"/>
                <w:left w:val="none" w:sz="0" w:space="0" w:color="auto"/>
                <w:bottom w:val="none" w:sz="0" w:space="0" w:color="auto"/>
                <w:right w:val="none" w:sz="0" w:space="0" w:color="auto"/>
              </w:divBdr>
              <w:divsChild>
                <w:div w:id="405304278">
                  <w:marLeft w:val="0"/>
                  <w:marRight w:val="0"/>
                  <w:marTop w:val="0"/>
                  <w:marBottom w:val="0"/>
                  <w:divBdr>
                    <w:top w:val="none" w:sz="0" w:space="0" w:color="auto"/>
                    <w:left w:val="none" w:sz="0" w:space="0" w:color="auto"/>
                    <w:bottom w:val="none" w:sz="0" w:space="0" w:color="auto"/>
                    <w:right w:val="none" w:sz="0" w:space="0" w:color="auto"/>
                  </w:divBdr>
                  <w:divsChild>
                    <w:div w:id="909969019">
                      <w:marLeft w:val="0"/>
                      <w:marRight w:val="0"/>
                      <w:marTop w:val="0"/>
                      <w:marBottom w:val="0"/>
                      <w:divBdr>
                        <w:top w:val="none" w:sz="0" w:space="0" w:color="auto"/>
                        <w:left w:val="none" w:sz="0" w:space="0" w:color="auto"/>
                        <w:bottom w:val="none" w:sz="0" w:space="0" w:color="auto"/>
                        <w:right w:val="none" w:sz="0" w:space="0" w:color="auto"/>
                      </w:divBdr>
                      <w:divsChild>
                        <w:div w:id="1619487706">
                          <w:marLeft w:val="0"/>
                          <w:marRight w:val="0"/>
                          <w:marTop w:val="0"/>
                          <w:marBottom w:val="0"/>
                          <w:divBdr>
                            <w:top w:val="none" w:sz="0" w:space="0" w:color="auto"/>
                            <w:left w:val="none" w:sz="0" w:space="0" w:color="auto"/>
                            <w:bottom w:val="none" w:sz="0" w:space="0" w:color="auto"/>
                            <w:right w:val="none" w:sz="0" w:space="0" w:color="auto"/>
                          </w:divBdr>
                          <w:divsChild>
                            <w:div w:id="1620916217">
                              <w:marLeft w:val="0"/>
                              <w:marRight w:val="0"/>
                              <w:marTop w:val="0"/>
                              <w:marBottom w:val="0"/>
                              <w:divBdr>
                                <w:top w:val="none" w:sz="0" w:space="0" w:color="auto"/>
                                <w:left w:val="none" w:sz="0" w:space="0" w:color="auto"/>
                                <w:bottom w:val="none" w:sz="0" w:space="0" w:color="auto"/>
                                <w:right w:val="none" w:sz="0" w:space="0" w:color="auto"/>
                              </w:divBdr>
                              <w:divsChild>
                                <w:div w:id="746728864">
                                  <w:marLeft w:val="0"/>
                                  <w:marRight w:val="0"/>
                                  <w:marTop w:val="0"/>
                                  <w:marBottom w:val="0"/>
                                  <w:divBdr>
                                    <w:top w:val="none" w:sz="0" w:space="0" w:color="auto"/>
                                    <w:left w:val="none" w:sz="0" w:space="0" w:color="auto"/>
                                    <w:bottom w:val="none" w:sz="0" w:space="0" w:color="auto"/>
                                    <w:right w:val="none" w:sz="0" w:space="0" w:color="auto"/>
                                  </w:divBdr>
                                  <w:divsChild>
                                    <w:div w:id="1741369557">
                                      <w:marLeft w:val="0"/>
                                      <w:marRight w:val="0"/>
                                      <w:marTop w:val="0"/>
                                      <w:marBottom w:val="0"/>
                                      <w:divBdr>
                                        <w:top w:val="none" w:sz="0" w:space="0" w:color="auto"/>
                                        <w:left w:val="none" w:sz="0" w:space="0" w:color="auto"/>
                                        <w:bottom w:val="none" w:sz="0" w:space="0" w:color="auto"/>
                                        <w:right w:val="none" w:sz="0" w:space="0" w:color="auto"/>
                                      </w:divBdr>
                                      <w:divsChild>
                                        <w:div w:id="1025444417">
                                          <w:marLeft w:val="0"/>
                                          <w:marRight w:val="0"/>
                                          <w:marTop w:val="0"/>
                                          <w:marBottom w:val="0"/>
                                          <w:divBdr>
                                            <w:top w:val="none" w:sz="0" w:space="0" w:color="auto"/>
                                            <w:left w:val="none" w:sz="0" w:space="0" w:color="auto"/>
                                            <w:bottom w:val="none" w:sz="0" w:space="0" w:color="auto"/>
                                            <w:right w:val="none" w:sz="0" w:space="0" w:color="auto"/>
                                          </w:divBdr>
                                          <w:divsChild>
                                            <w:div w:id="14952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3086">
                                      <w:marLeft w:val="0"/>
                                      <w:marRight w:val="0"/>
                                      <w:marTop w:val="0"/>
                                      <w:marBottom w:val="0"/>
                                      <w:divBdr>
                                        <w:top w:val="none" w:sz="0" w:space="0" w:color="auto"/>
                                        <w:left w:val="none" w:sz="0" w:space="0" w:color="auto"/>
                                        <w:bottom w:val="none" w:sz="0" w:space="0" w:color="auto"/>
                                        <w:right w:val="none" w:sz="0" w:space="0" w:color="auto"/>
                                      </w:divBdr>
                                      <w:divsChild>
                                        <w:div w:id="886913391">
                                          <w:marLeft w:val="0"/>
                                          <w:marRight w:val="0"/>
                                          <w:marTop w:val="0"/>
                                          <w:marBottom w:val="0"/>
                                          <w:divBdr>
                                            <w:top w:val="none" w:sz="0" w:space="0" w:color="auto"/>
                                            <w:left w:val="none" w:sz="0" w:space="0" w:color="auto"/>
                                            <w:bottom w:val="none" w:sz="0" w:space="0" w:color="auto"/>
                                            <w:right w:val="none" w:sz="0" w:space="0" w:color="auto"/>
                                          </w:divBdr>
                                          <w:divsChild>
                                            <w:div w:id="1269432948">
                                              <w:marLeft w:val="0"/>
                                              <w:marRight w:val="0"/>
                                              <w:marTop w:val="0"/>
                                              <w:marBottom w:val="0"/>
                                              <w:divBdr>
                                                <w:top w:val="none" w:sz="0" w:space="0" w:color="auto"/>
                                                <w:left w:val="none" w:sz="0" w:space="0" w:color="auto"/>
                                                <w:bottom w:val="none" w:sz="0" w:space="0" w:color="auto"/>
                                                <w:right w:val="none" w:sz="0" w:space="0" w:color="auto"/>
                                              </w:divBdr>
                                              <w:divsChild>
                                                <w:div w:id="21060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9380981">
      <w:bodyDiv w:val="1"/>
      <w:marLeft w:val="0"/>
      <w:marRight w:val="0"/>
      <w:marTop w:val="0"/>
      <w:marBottom w:val="0"/>
      <w:divBdr>
        <w:top w:val="none" w:sz="0" w:space="0" w:color="auto"/>
        <w:left w:val="none" w:sz="0" w:space="0" w:color="auto"/>
        <w:bottom w:val="none" w:sz="0" w:space="0" w:color="auto"/>
        <w:right w:val="none" w:sz="0" w:space="0" w:color="auto"/>
      </w:divBdr>
      <w:divsChild>
        <w:div w:id="1803646272">
          <w:marLeft w:val="0"/>
          <w:marRight w:val="0"/>
          <w:marTop w:val="0"/>
          <w:marBottom w:val="0"/>
          <w:divBdr>
            <w:top w:val="none" w:sz="0" w:space="0" w:color="auto"/>
            <w:left w:val="none" w:sz="0" w:space="0" w:color="auto"/>
            <w:bottom w:val="none" w:sz="0" w:space="0" w:color="auto"/>
            <w:right w:val="none" w:sz="0" w:space="0" w:color="auto"/>
          </w:divBdr>
          <w:divsChild>
            <w:div w:id="1451968930">
              <w:marLeft w:val="0"/>
              <w:marRight w:val="0"/>
              <w:marTop w:val="0"/>
              <w:marBottom w:val="0"/>
              <w:divBdr>
                <w:top w:val="none" w:sz="0" w:space="0" w:color="auto"/>
                <w:left w:val="none" w:sz="0" w:space="0" w:color="auto"/>
                <w:bottom w:val="none" w:sz="0" w:space="0" w:color="auto"/>
                <w:right w:val="none" w:sz="0" w:space="0" w:color="auto"/>
              </w:divBdr>
              <w:divsChild>
                <w:div w:id="816145797">
                  <w:marLeft w:val="0"/>
                  <w:marRight w:val="0"/>
                  <w:marTop w:val="0"/>
                  <w:marBottom w:val="0"/>
                  <w:divBdr>
                    <w:top w:val="none" w:sz="0" w:space="0" w:color="auto"/>
                    <w:left w:val="none" w:sz="0" w:space="0" w:color="auto"/>
                    <w:bottom w:val="none" w:sz="0" w:space="0" w:color="auto"/>
                    <w:right w:val="none" w:sz="0" w:space="0" w:color="auto"/>
                  </w:divBdr>
                  <w:divsChild>
                    <w:div w:id="84959413">
                      <w:marLeft w:val="0"/>
                      <w:marRight w:val="0"/>
                      <w:marTop w:val="0"/>
                      <w:marBottom w:val="0"/>
                      <w:divBdr>
                        <w:top w:val="none" w:sz="0" w:space="0" w:color="auto"/>
                        <w:left w:val="none" w:sz="0" w:space="0" w:color="auto"/>
                        <w:bottom w:val="none" w:sz="0" w:space="0" w:color="auto"/>
                        <w:right w:val="none" w:sz="0" w:space="0" w:color="auto"/>
                      </w:divBdr>
                      <w:divsChild>
                        <w:div w:id="717363462">
                          <w:marLeft w:val="0"/>
                          <w:marRight w:val="0"/>
                          <w:marTop w:val="0"/>
                          <w:marBottom w:val="0"/>
                          <w:divBdr>
                            <w:top w:val="none" w:sz="0" w:space="0" w:color="auto"/>
                            <w:left w:val="none" w:sz="0" w:space="0" w:color="auto"/>
                            <w:bottom w:val="none" w:sz="0" w:space="0" w:color="auto"/>
                            <w:right w:val="none" w:sz="0" w:space="0" w:color="auto"/>
                          </w:divBdr>
                          <w:divsChild>
                            <w:div w:id="801966352">
                              <w:marLeft w:val="0"/>
                              <w:marRight w:val="0"/>
                              <w:marTop w:val="0"/>
                              <w:marBottom w:val="0"/>
                              <w:divBdr>
                                <w:top w:val="none" w:sz="0" w:space="0" w:color="auto"/>
                                <w:left w:val="none" w:sz="0" w:space="0" w:color="auto"/>
                                <w:bottom w:val="none" w:sz="0" w:space="0" w:color="auto"/>
                                <w:right w:val="none" w:sz="0" w:space="0" w:color="auto"/>
                              </w:divBdr>
                              <w:divsChild>
                                <w:div w:id="220874992">
                                  <w:marLeft w:val="0"/>
                                  <w:marRight w:val="0"/>
                                  <w:marTop w:val="0"/>
                                  <w:marBottom w:val="0"/>
                                  <w:divBdr>
                                    <w:top w:val="none" w:sz="0" w:space="0" w:color="auto"/>
                                    <w:left w:val="none" w:sz="0" w:space="0" w:color="auto"/>
                                    <w:bottom w:val="none" w:sz="0" w:space="0" w:color="auto"/>
                                    <w:right w:val="none" w:sz="0" w:space="0" w:color="auto"/>
                                  </w:divBdr>
                                  <w:divsChild>
                                    <w:div w:id="1574241031">
                                      <w:marLeft w:val="0"/>
                                      <w:marRight w:val="0"/>
                                      <w:marTop w:val="0"/>
                                      <w:marBottom w:val="0"/>
                                      <w:divBdr>
                                        <w:top w:val="none" w:sz="0" w:space="0" w:color="auto"/>
                                        <w:left w:val="none" w:sz="0" w:space="0" w:color="auto"/>
                                        <w:bottom w:val="none" w:sz="0" w:space="0" w:color="auto"/>
                                        <w:right w:val="none" w:sz="0" w:space="0" w:color="auto"/>
                                      </w:divBdr>
                                      <w:divsChild>
                                        <w:div w:id="2120294124">
                                          <w:marLeft w:val="0"/>
                                          <w:marRight w:val="0"/>
                                          <w:marTop w:val="0"/>
                                          <w:marBottom w:val="0"/>
                                          <w:divBdr>
                                            <w:top w:val="none" w:sz="0" w:space="0" w:color="auto"/>
                                            <w:left w:val="none" w:sz="0" w:space="0" w:color="auto"/>
                                            <w:bottom w:val="none" w:sz="0" w:space="0" w:color="auto"/>
                                            <w:right w:val="none" w:sz="0" w:space="0" w:color="auto"/>
                                          </w:divBdr>
                                          <w:divsChild>
                                            <w:div w:id="7881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928">
                                      <w:marLeft w:val="0"/>
                                      <w:marRight w:val="0"/>
                                      <w:marTop w:val="0"/>
                                      <w:marBottom w:val="0"/>
                                      <w:divBdr>
                                        <w:top w:val="none" w:sz="0" w:space="0" w:color="auto"/>
                                        <w:left w:val="none" w:sz="0" w:space="0" w:color="auto"/>
                                        <w:bottom w:val="none" w:sz="0" w:space="0" w:color="auto"/>
                                        <w:right w:val="none" w:sz="0" w:space="0" w:color="auto"/>
                                      </w:divBdr>
                                      <w:divsChild>
                                        <w:div w:id="269821655">
                                          <w:marLeft w:val="0"/>
                                          <w:marRight w:val="0"/>
                                          <w:marTop w:val="0"/>
                                          <w:marBottom w:val="0"/>
                                          <w:divBdr>
                                            <w:top w:val="none" w:sz="0" w:space="0" w:color="auto"/>
                                            <w:left w:val="none" w:sz="0" w:space="0" w:color="auto"/>
                                            <w:bottom w:val="none" w:sz="0" w:space="0" w:color="auto"/>
                                            <w:right w:val="none" w:sz="0" w:space="0" w:color="auto"/>
                                          </w:divBdr>
                                          <w:divsChild>
                                            <w:div w:id="541089329">
                                              <w:marLeft w:val="0"/>
                                              <w:marRight w:val="0"/>
                                              <w:marTop w:val="0"/>
                                              <w:marBottom w:val="0"/>
                                              <w:divBdr>
                                                <w:top w:val="none" w:sz="0" w:space="0" w:color="auto"/>
                                                <w:left w:val="none" w:sz="0" w:space="0" w:color="auto"/>
                                                <w:bottom w:val="none" w:sz="0" w:space="0" w:color="auto"/>
                                                <w:right w:val="none" w:sz="0" w:space="0" w:color="auto"/>
                                              </w:divBdr>
                                              <w:divsChild>
                                                <w:div w:id="846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860723">
      <w:bodyDiv w:val="1"/>
      <w:marLeft w:val="0"/>
      <w:marRight w:val="0"/>
      <w:marTop w:val="0"/>
      <w:marBottom w:val="0"/>
      <w:divBdr>
        <w:top w:val="none" w:sz="0" w:space="0" w:color="auto"/>
        <w:left w:val="none" w:sz="0" w:space="0" w:color="auto"/>
        <w:bottom w:val="none" w:sz="0" w:space="0" w:color="auto"/>
        <w:right w:val="none" w:sz="0" w:space="0" w:color="auto"/>
      </w:divBdr>
      <w:divsChild>
        <w:div w:id="2004158924">
          <w:marLeft w:val="0"/>
          <w:marRight w:val="0"/>
          <w:marTop w:val="0"/>
          <w:marBottom w:val="0"/>
          <w:divBdr>
            <w:top w:val="none" w:sz="0" w:space="0" w:color="auto"/>
            <w:left w:val="none" w:sz="0" w:space="0" w:color="auto"/>
            <w:bottom w:val="none" w:sz="0" w:space="0" w:color="auto"/>
            <w:right w:val="none" w:sz="0" w:space="0" w:color="auto"/>
          </w:divBdr>
          <w:divsChild>
            <w:div w:id="592208612">
              <w:marLeft w:val="0"/>
              <w:marRight w:val="0"/>
              <w:marTop w:val="0"/>
              <w:marBottom w:val="0"/>
              <w:divBdr>
                <w:top w:val="none" w:sz="0" w:space="0" w:color="auto"/>
                <w:left w:val="none" w:sz="0" w:space="0" w:color="auto"/>
                <w:bottom w:val="none" w:sz="0" w:space="0" w:color="auto"/>
                <w:right w:val="none" w:sz="0" w:space="0" w:color="auto"/>
              </w:divBdr>
              <w:divsChild>
                <w:div w:id="1800416307">
                  <w:marLeft w:val="0"/>
                  <w:marRight w:val="0"/>
                  <w:marTop w:val="0"/>
                  <w:marBottom w:val="0"/>
                  <w:divBdr>
                    <w:top w:val="none" w:sz="0" w:space="0" w:color="auto"/>
                    <w:left w:val="none" w:sz="0" w:space="0" w:color="auto"/>
                    <w:bottom w:val="none" w:sz="0" w:space="0" w:color="auto"/>
                    <w:right w:val="none" w:sz="0" w:space="0" w:color="auto"/>
                  </w:divBdr>
                  <w:divsChild>
                    <w:div w:id="571044831">
                      <w:marLeft w:val="0"/>
                      <w:marRight w:val="0"/>
                      <w:marTop w:val="0"/>
                      <w:marBottom w:val="0"/>
                      <w:divBdr>
                        <w:top w:val="none" w:sz="0" w:space="0" w:color="auto"/>
                        <w:left w:val="none" w:sz="0" w:space="0" w:color="auto"/>
                        <w:bottom w:val="none" w:sz="0" w:space="0" w:color="auto"/>
                        <w:right w:val="none" w:sz="0" w:space="0" w:color="auto"/>
                      </w:divBdr>
                      <w:divsChild>
                        <w:div w:id="1003044325">
                          <w:marLeft w:val="0"/>
                          <w:marRight w:val="0"/>
                          <w:marTop w:val="0"/>
                          <w:marBottom w:val="0"/>
                          <w:divBdr>
                            <w:top w:val="none" w:sz="0" w:space="0" w:color="auto"/>
                            <w:left w:val="none" w:sz="0" w:space="0" w:color="auto"/>
                            <w:bottom w:val="none" w:sz="0" w:space="0" w:color="auto"/>
                            <w:right w:val="none" w:sz="0" w:space="0" w:color="auto"/>
                          </w:divBdr>
                          <w:divsChild>
                            <w:div w:id="6947328">
                              <w:marLeft w:val="0"/>
                              <w:marRight w:val="0"/>
                              <w:marTop w:val="0"/>
                              <w:marBottom w:val="0"/>
                              <w:divBdr>
                                <w:top w:val="none" w:sz="0" w:space="0" w:color="auto"/>
                                <w:left w:val="none" w:sz="0" w:space="0" w:color="auto"/>
                                <w:bottom w:val="none" w:sz="0" w:space="0" w:color="auto"/>
                                <w:right w:val="none" w:sz="0" w:space="0" w:color="auto"/>
                              </w:divBdr>
                              <w:divsChild>
                                <w:div w:id="348024833">
                                  <w:marLeft w:val="0"/>
                                  <w:marRight w:val="0"/>
                                  <w:marTop w:val="0"/>
                                  <w:marBottom w:val="0"/>
                                  <w:divBdr>
                                    <w:top w:val="none" w:sz="0" w:space="0" w:color="auto"/>
                                    <w:left w:val="none" w:sz="0" w:space="0" w:color="auto"/>
                                    <w:bottom w:val="none" w:sz="0" w:space="0" w:color="auto"/>
                                    <w:right w:val="none" w:sz="0" w:space="0" w:color="auto"/>
                                  </w:divBdr>
                                  <w:divsChild>
                                    <w:div w:id="1332416160">
                                      <w:marLeft w:val="0"/>
                                      <w:marRight w:val="0"/>
                                      <w:marTop w:val="0"/>
                                      <w:marBottom w:val="0"/>
                                      <w:divBdr>
                                        <w:top w:val="none" w:sz="0" w:space="0" w:color="auto"/>
                                        <w:left w:val="none" w:sz="0" w:space="0" w:color="auto"/>
                                        <w:bottom w:val="none" w:sz="0" w:space="0" w:color="auto"/>
                                        <w:right w:val="none" w:sz="0" w:space="0" w:color="auto"/>
                                      </w:divBdr>
                                      <w:divsChild>
                                        <w:div w:id="2030982292">
                                          <w:marLeft w:val="0"/>
                                          <w:marRight w:val="0"/>
                                          <w:marTop w:val="0"/>
                                          <w:marBottom w:val="0"/>
                                          <w:divBdr>
                                            <w:top w:val="none" w:sz="0" w:space="0" w:color="auto"/>
                                            <w:left w:val="none" w:sz="0" w:space="0" w:color="auto"/>
                                            <w:bottom w:val="none" w:sz="0" w:space="0" w:color="auto"/>
                                            <w:right w:val="none" w:sz="0" w:space="0" w:color="auto"/>
                                          </w:divBdr>
                                          <w:divsChild>
                                            <w:div w:id="7450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304">
                                      <w:marLeft w:val="0"/>
                                      <w:marRight w:val="0"/>
                                      <w:marTop w:val="0"/>
                                      <w:marBottom w:val="0"/>
                                      <w:divBdr>
                                        <w:top w:val="none" w:sz="0" w:space="0" w:color="auto"/>
                                        <w:left w:val="none" w:sz="0" w:space="0" w:color="auto"/>
                                        <w:bottom w:val="none" w:sz="0" w:space="0" w:color="auto"/>
                                        <w:right w:val="none" w:sz="0" w:space="0" w:color="auto"/>
                                      </w:divBdr>
                                      <w:divsChild>
                                        <w:div w:id="1023938880">
                                          <w:marLeft w:val="0"/>
                                          <w:marRight w:val="0"/>
                                          <w:marTop w:val="0"/>
                                          <w:marBottom w:val="0"/>
                                          <w:divBdr>
                                            <w:top w:val="none" w:sz="0" w:space="0" w:color="auto"/>
                                            <w:left w:val="none" w:sz="0" w:space="0" w:color="auto"/>
                                            <w:bottom w:val="none" w:sz="0" w:space="0" w:color="auto"/>
                                            <w:right w:val="none" w:sz="0" w:space="0" w:color="auto"/>
                                          </w:divBdr>
                                          <w:divsChild>
                                            <w:div w:id="1398280421">
                                              <w:marLeft w:val="0"/>
                                              <w:marRight w:val="0"/>
                                              <w:marTop w:val="0"/>
                                              <w:marBottom w:val="0"/>
                                              <w:divBdr>
                                                <w:top w:val="none" w:sz="0" w:space="0" w:color="auto"/>
                                                <w:left w:val="none" w:sz="0" w:space="0" w:color="auto"/>
                                                <w:bottom w:val="none" w:sz="0" w:space="0" w:color="auto"/>
                                                <w:right w:val="none" w:sz="0" w:space="0" w:color="auto"/>
                                              </w:divBdr>
                                              <w:divsChild>
                                                <w:div w:id="62385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081093">
      <w:bodyDiv w:val="1"/>
      <w:marLeft w:val="0"/>
      <w:marRight w:val="0"/>
      <w:marTop w:val="0"/>
      <w:marBottom w:val="0"/>
      <w:divBdr>
        <w:top w:val="none" w:sz="0" w:space="0" w:color="auto"/>
        <w:left w:val="none" w:sz="0" w:space="0" w:color="auto"/>
        <w:bottom w:val="none" w:sz="0" w:space="0" w:color="auto"/>
        <w:right w:val="none" w:sz="0" w:space="0" w:color="auto"/>
      </w:divBdr>
      <w:divsChild>
        <w:div w:id="1763911472">
          <w:marLeft w:val="0"/>
          <w:marRight w:val="0"/>
          <w:marTop w:val="0"/>
          <w:marBottom w:val="0"/>
          <w:divBdr>
            <w:top w:val="none" w:sz="0" w:space="0" w:color="auto"/>
            <w:left w:val="none" w:sz="0" w:space="0" w:color="auto"/>
            <w:bottom w:val="none" w:sz="0" w:space="0" w:color="auto"/>
            <w:right w:val="none" w:sz="0" w:space="0" w:color="auto"/>
          </w:divBdr>
          <w:divsChild>
            <w:div w:id="257173886">
              <w:marLeft w:val="0"/>
              <w:marRight w:val="0"/>
              <w:marTop w:val="0"/>
              <w:marBottom w:val="0"/>
              <w:divBdr>
                <w:top w:val="none" w:sz="0" w:space="0" w:color="auto"/>
                <w:left w:val="none" w:sz="0" w:space="0" w:color="auto"/>
                <w:bottom w:val="none" w:sz="0" w:space="0" w:color="auto"/>
                <w:right w:val="none" w:sz="0" w:space="0" w:color="auto"/>
              </w:divBdr>
              <w:divsChild>
                <w:div w:id="1356231778">
                  <w:marLeft w:val="0"/>
                  <w:marRight w:val="0"/>
                  <w:marTop w:val="0"/>
                  <w:marBottom w:val="0"/>
                  <w:divBdr>
                    <w:top w:val="none" w:sz="0" w:space="0" w:color="auto"/>
                    <w:left w:val="none" w:sz="0" w:space="0" w:color="auto"/>
                    <w:bottom w:val="none" w:sz="0" w:space="0" w:color="auto"/>
                    <w:right w:val="none" w:sz="0" w:space="0" w:color="auto"/>
                  </w:divBdr>
                  <w:divsChild>
                    <w:div w:id="14308427">
                      <w:marLeft w:val="0"/>
                      <w:marRight w:val="0"/>
                      <w:marTop w:val="0"/>
                      <w:marBottom w:val="0"/>
                      <w:divBdr>
                        <w:top w:val="none" w:sz="0" w:space="0" w:color="auto"/>
                        <w:left w:val="none" w:sz="0" w:space="0" w:color="auto"/>
                        <w:bottom w:val="none" w:sz="0" w:space="0" w:color="auto"/>
                        <w:right w:val="none" w:sz="0" w:space="0" w:color="auto"/>
                      </w:divBdr>
                      <w:divsChild>
                        <w:div w:id="567111778">
                          <w:marLeft w:val="0"/>
                          <w:marRight w:val="0"/>
                          <w:marTop w:val="0"/>
                          <w:marBottom w:val="0"/>
                          <w:divBdr>
                            <w:top w:val="none" w:sz="0" w:space="0" w:color="auto"/>
                            <w:left w:val="none" w:sz="0" w:space="0" w:color="auto"/>
                            <w:bottom w:val="none" w:sz="0" w:space="0" w:color="auto"/>
                            <w:right w:val="none" w:sz="0" w:space="0" w:color="auto"/>
                          </w:divBdr>
                          <w:divsChild>
                            <w:div w:id="178786810">
                              <w:marLeft w:val="0"/>
                              <w:marRight w:val="0"/>
                              <w:marTop w:val="0"/>
                              <w:marBottom w:val="0"/>
                              <w:divBdr>
                                <w:top w:val="none" w:sz="0" w:space="0" w:color="auto"/>
                                <w:left w:val="none" w:sz="0" w:space="0" w:color="auto"/>
                                <w:bottom w:val="none" w:sz="0" w:space="0" w:color="auto"/>
                                <w:right w:val="none" w:sz="0" w:space="0" w:color="auto"/>
                              </w:divBdr>
                              <w:divsChild>
                                <w:div w:id="430659794">
                                  <w:marLeft w:val="0"/>
                                  <w:marRight w:val="0"/>
                                  <w:marTop w:val="0"/>
                                  <w:marBottom w:val="0"/>
                                  <w:divBdr>
                                    <w:top w:val="none" w:sz="0" w:space="0" w:color="auto"/>
                                    <w:left w:val="none" w:sz="0" w:space="0" w:color="auto"/>
                                    <w:bottom w:val="none" w:sz="0" w:space="0" w:color="auto"/>
                                    <w:right w:val="none" w:sz="0" w:space="0" w:color="auto"/>
                                  </w:divBdr>
                                  <w:divsChild>
                                    <w:div w:id="4645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612335">
      <w:marLeft w:val="0"/>
      <w:marRight w:val="0"/>
      <w:marTop w:val="0"/>
      <w:marBottom w:val="0"/>
      <w:divBdr>
        <w:top w:val="none" w:sz="0" w:space="0" w:color="auto"/>
        <w:left w:val="none" w:sz="0" w:space="0" w:color="auto"/>
        <w:bottom w:val="none" w:sz="0" w:space="0" w:color="auto"/>
        <w:right w:val="none" w:sz="0" w:space="0" w:color="auto"/>
      </w:divBdr>
      <w:divsChild>
        <w:div w:id="1858612363">
          <w:marLeft w:val="0"/>
          <w:marRight w:val="0"/>
          <w:marTop w:val="0"/>
          <w:marBottom w:val="0"/>
          <w:divBdr>
            <w:top w:val="none" w:sz="0" w:space="0" w:color="auto"/>
            <w:left w:val="none" w:sz="0" w:space="0" w:color="auto"/>
            <w:bottom w:val="none" w:sz="0" w:space="0" w:color="auto"/>
            <w:right w:val="none" w:sz="0" w:space="0" w:color="auto"/>
          </w:divBdr>
          <w:divsChild>
            <w:div w:id="1858612362">
              <w:marLeft w:val="0"/>
              <w:marRight w:val="0"/>
              <w:marTop w:val="0"/>
              <w:marBottom w:val="0"/>
              <w:divBdr>
                <w:top w:val="none" w:sz="0" w:space="0" w:color="auto"/>
                <w:left w:val="none" w:sz="0" w:space="0" w:color="auto"/>
                <w:bottom w:val="none" w:sz="0" w:space="0" w:color="auto"/>
                <w:right w:val="none" w:sz="0" w:space="0" w:color="auto"/>
              </w:divBdr>
              <w:divsChild>
                <w:div w:id="1858612355">
                  <w:marLeft w:val="0"/>
                  <w:marRight w:val="0"/>
                  <w:marTop w:val="0"/>
                  <w:marBottom w:val="0"/>
                  <w:divBdr>
                    <w:top w:val="none" w:sz="0" w:space="0" w:color="auto"/>
                    <w:left w:val="none" w:sz="0" w:space="0" w:color="auto"/>
                    <w:bottom w:val="none" w:sz="0" w:space="0" w:color="auto"/>
                    <w:right w:val="none" w:sz="0" w:space="0" w:color="auto"/>
                  </w:divBdr>
                  <w:divsChild>
                    <w:div w:id="1858612374">
                      <w:marLeft w:val="0"/>
                      <w:marRight w:val="0"/>
                      <w:marTop w:val="0"/>
                      <w:marBottom w:val="0"/>
                      <w:divBdr>
                        <w:top w:val="none" w:sz="0" w:space="0" w:color="auto"/>
                        <w:left w:val="none" w:sz="0" w:space="0" w:color="auto"/>
                        <w:bottom w:val="none" w:sz="0" w:space="0" w:color="auto"/>
                        <w:right w:val="none" w:sz="0" w:space="0" w:color="auto"/>
                      </w:divBdr>
                      <w:divsChild>
                        <w:div w:id="1858612353">
                          <w:marLeft w:val="0"/>
                          <w:marRight w:val="0"/>
                          <w:marTop w:val="0"/>
                          <w:marBottom w:val="0"/>
                          <w:divBdr>
                            <w:top w:val="none" w:sz="0" w:space="0" w:color="auto"/>
                            <w:left w:val="none" w:sz="0" w:space="0" w:color="auto"/>
                            <w:bottom w:val="none" w:sz="0" w:space="0" w:color="auto"/>
                            <w:right w:val="none" w:sz="0" w:space="0" w:color="auto"/>
                          </w:divBdr>
                          <w:divsChild>
                            <w:div w:id="1858612342">
                              <w:marLeft w:val="0"/>
                              <w:marRight w:val="0"/>
                              <w:marTop w:val="0"/>
                              <w:marBottom w:val="0"/>
                              <w:divBdr>
                                <w:top w:val="none" w:sz="0" w:space="0" w:color="auto"/>
                                <w:left w:val="none" w:sz="0" w:space="0" w:color="auto"/>
                                <w:bottom w:val="none" w:sz="0" w:space="0" w:color="auto"/>
                                <w:right w:val="none" w:sz="0" w:space="0" w:color="auto"/>
                              </w:divBdr>
                              <w:divsChild>
                                <w:div w:id="18586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612344">
      <w:marLeft w:val="0"/>
      <w:marRight w:val="0"/>
      <w:marTop w:val="0"/>
      <w:marBottom w:val="0"/>
      <w:divBdr>
        <w:top w:val="none" w:sz="0" w:space="0" w:color="auto"/>
        <w:left w:val="none" w:sz="0" w:space="0" w:color="auto"/>
        <w:bottom w:val="none" w:sz="0" w:space="0" w:color="auto"/>
        <w:right w:val="none" w:sz="0" w:space="0" w:color="auto"/>
      </w:divBdr>
      <w:divsChild>
        <w:div w:id="1858612365">
          <w:marLeft w:val="0"/>
          <w:marRight w:val="0"/>
          <w:marTop w:val="0"/>
          <w:marBottom w:val="0"/>
          <w:divBdr>
            <w:top w:val="none" w:sz="0" w:space="0" w:color="auto"/>
            <w:left w:val="none" w:sz="0" w:space="0" w:color="auto"/>
            <w:bottom w:val="none" w:sz="0" w:space="0" w:color="auto"/>
            <w:right w:val="none" w:sz="0" w:space="0" w:color="auto"/>
          </w:divBdr>
          <w:divsChild>
            <w:div w:id="1858612351">
              <w:marLeft w:val="0"/>
              <w:marRight w:val="0"/>
              <w:marTop w:val="0"/>
              <w:marBottom w:val="0"/>
              <w:divBdr>
                <w:top w:val="none" w:sz="0" w:space="0" w:color="auto"/>
                <w:left w:val="none" w:sz="0" w:space="0" w:color="auto"/>
                <w:bottom w:val="none" w:sz="0" w:space="0" w:color="auto"/>
                <w:right w:val="none" w:sz="0" w:space="0" w:color="auto"/>
              </w:divBdr>
              <w:divsChild>
                <w:div w:id="1858612359">
                  <w:marLeft w:val="0"/>
                  <w:marRight w:val="0"/>
                  <w:marTop w:val="0"/>
                  <w:marBottom w:val="0"/>
                  <w:divBdr>
                    <w:top w:val="none" w:sz="0" w:space="0" w:color="auto"/>
                    <w:left w:val="none" w:sz="0" w:space="0" w:color="auto"/>
                    <w:bottom w:val="none" w:sz="0" w:space="0" w:color="auto"/>
                    <w:right w:val="none" w:sz="0" w:space="0" w:color="auto"/>
                  </w:divBdr>
                  <w:divsChild>
                    <w:div w:id="1858612338">
                      <w:marLeft w:val="0"/>
                      <w:marRight w:val="0"/>
                      <w:marTop w:val="0"/>
                      <w:marBottom w:val="0"/>
                      <w:divBdr>
                        <w:top w:val="none" w:sz="0" w:space="0" w:color="auto"/>
                        <w:left w:val="none" w:sz="0" w:space="0" w:color="auto"/>
                        <w:bottom w:val="none" w:sz="0" w:space="0" w:color="auto"/>
                        <w:right w:val="none" w:sz="0" w:space="0" w:color="auto"/>
                      </w:divBdr>
                      <w:divsChild>
                        <w:div w:id="1858612343">
                          <w:marLeft w:val="0"/>
                          <w:marRight w:val="0"/>
                          <w:marTop w:val="0"/>
                          <w:marBottom w:val="0"/>
                          <w:divBdr>
                            <w:top w:val="none" w:sz="0" w:space="0" w:color="auto"/>
                            <w:left w:val="none" w:sz="0" w:space="0" w:color="auto"/>
                            <w:bottom w:val="none" w:sz="0" w:space="0" w:color="auto"/>
                            <w:right w:val="none" w:sz="0" w:space="0" w:color="auto"/>
                          </w:divBdr>
                          <w:divsChild>
                            <w:div w:id="1858612340">
                              <w:marLeft w:val="0"/>
                              <w:marRight w:val="0"/>
                              <w:marTop w:val="0"/>
                              <w:marBottom w:val="0"/>
                              <w:divBdr>
                                <w:top w:val="none" w:sz="0" w:space="0" w:color="auto"/>
                                <w:left w:val="none" w:sz="0" w:space="0" w:color="auto"/>
                                <w:bottom w:val="none" w:sz="0" w:space="0" w:color="auto"/>
                                <w:right w:val="none" w:sz="0" w:space="0" w:color="auto"/>
                              </w:divBdr>
                              <w:divsChild>
                                <w:div w:id="1858612357">
                                  <w:marLeft w:val="0"/>
                                  <w:marRight w:val="0"/>
                                  <w:marTop w:val="0"/>
                                  <w:marBottom w:val="0"/>
                                  <w:divBdr>
                                    <w:top w:val="none" w:sz="0" w:space="0" w:color="auto"/>
                                    <w:left w:val="none" w:sz="0" w:space="0" w:color="auto"/>
                                    <w:bottom w:val="none" w:sz="0" w:space="0" w:color="auto"/>
                                    <w:right w:val="none" w:sz="0" w:space="0" w:color="auto"/>
                                  </w:divBdr>
                                  <w:divsChild>
                                    <w:div w:id="18586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612345">
      <w:marLeft w:val="0"/>
      <w:marRight w:val="0"/>
      <w:marTop w:val="0"/>
      <w:marBottom w:val="0"/>
      <w:divBdr>
        <w:top w:val="none" w:sz="0" w:space="0" w:color="auto"/>
        <w:left w:val="none" w:sz="0" w:space="0" w:color="auto"/>
        <w:bottom w:val="none" w:sz="0" w:space="0" w:color="auto"/>
        <w:right w:val="none" w:sz="0" w:space="0" w:color="auto"/>
      </w:divBdr>
      <w:divsChild>
        <w:div w:id="1858612348">
          <w:marLeft w:val="0"/>
          <w:marRight w:val="0"/>
          <w:marTop w:val="0"/>
          <w:marBottom w:val="0"/>
          <w:divBdr>
            <w:top w:val="none" w:sz="0" w:space="0" w:color="auto"/>
            <w:left w:val="none" w:sz="0" w:space="0" w:color="auto"/>
            <w:bottom w:val="none" w:sz="0" w:space="0" w:color="auto"/>
            <w:right w:val="none" w:sz="0" w:space="0" w:color="auto"/>
          </w:divBdr>
          <w:divsChild>
            <w:div w:id="1858612349">
              <w:marLeft w:val="0"/>
              <w:marRight w:val="0"/>
              <w:marTop w:val="0"/>
              <w:marBottom w:val="0"/>
              <w:divBdr>
                <w:top w:val="none" w:sz="0" w:space="0" w:color="auto"/>
                <w:left w:val="none" w:sz="0" w:space="0" w:color="auto"/>
                <w:bottom w:val="none" w:sz="0" w:space="0" w:color="auto"/>
                <w:right w:val="none" w:sz="0" w:space="0" w:color="auto"/>
              </w:divBdr>
              <w:divsChild>
                <w:div w:id="1858612372">
                  <w:marLeft w:val="0"/>
                  <w:marRight w:val="0"/>
                  <w:marTop w:val="0"/>
                  <w:marBottom w:val="0"/>
                  <w:divBdr>
                    <w:top w:val="none" w:sz="0" w:space="0" w:color="auto"/>
                    <w:left w:val="none" w:sz="0" w:space="0" w:color="auto"/>
                    <w:bottom w:val="none" w:sz="0" w:space="0" w:color="auto"/>
                    <w:right w:val="none" w:sz="0" w:space="0" w:color="auto"/>
                  </w:divBdr>
                  <w:divsChild>
                    <w:div w:id="1858612367">
                      <w:marLeft w:val="0"/>
                      <w:marRight w:val="0"/>
                      <w:marTop w:val="0"/>
                      <w:marBottom w:val="0"/>
                      <w:divBdr>
                        <w:top w:val="none" w:sz="0" w:space="0" w:color="auto"/>
                        <w:left w:val="none" w:sz="0" w:space="0" w:color="auto"/>
                        <w:bottom w:val="none" w:sz="0" w:space="0" w:color="auto"/>
                        <w:right w:val="none" w:sz="0" w:space="0" w:color="auto"/>
                      </w:divBdr>
                      <w:divsChild>
                        <w:div w:id="1858612341">
                          <w:marLeft w:val="0"/>
                          <w:marRight w:val="0"/>
                          <w:marTop w:val="0"/>
                          <w:marBottom w:val="0"/>
                          <w:divBdr>
                            <w:top w:val="none" w:sz="0" w:space="0" w:color="auto"/>
                            <w:left w:val="none" w:sz="0" w:space="0" w:color="auto"/>
                            <w:bottom w:val="none" w:sz="0" w:space="0" w:color="auto"/>
                            <w:right w:val="none" w:sz="0" w:space="0" w:color="auto"/>
                          </w:divBdr>
                          <w:divsChild>
                            <w:div w:id="1858612369">
                              <w:marLeft w:val="0"/>
                              <w:marRight w:val="0"/>
                              <w:marTop w:val="0"/>
                              <w:marBottom w:val="0"/>
                              <w:divBdr>
                                <w:top w:val="none" w:sz="0" w:space="0" w:color="auto"/>
                                <w:left w:val="none" w:sz="0" w:space="0" w:color="auto"/>
                                <w:bottom w:val="none" w:sz="0" w:space="0" w:color="auto"/>
                                <w:right w:val="none" w:sz="0" w:space="0" w:color="auto"/>
                              </w:divBdr>
                              <w:divsChild>
                                <w:div w:id="1858612368">
                                  <w:marLeft w:val="0"/>
                                  <w:marRight w:val="0"/>
                                  <w:marTop w:val="0"/>
                                  <w:marBottom w:val="0"/>
                                  <w:divBdr>
                                    <w:top w:val="none" w:sz="0" w:space="0" w:color="auto"/>
                                    <w:left w:val="none" w:sz="0" w:space="0" w:color="auto"/>
                                    <w:bottom w:val="none" w:sz="0" w:space="0" w:color="auto"/>
                                    <w:right w:val="none" w:sz="0" w:space="0" w:color="auto"/>
                                  </w:divBdr>
                                  <w:divsChild>
                                    <w:div w:id="1858612336">
                                      <w:marLeft w:val="0"/>
                                      <w:marRight w:val="0"/>
                                      <w:marTop w:val="0"/>
                                      <w:marBottom w:val="0"/>
                                      <w:divBdr>
                                        <w:top w:val="none" w:sz="0" w:space="0" w:color="auto"/>
                                        <w:left w:val="none" w:sz="0" w:space="0" w:color="auto"/>
                                        <w:bottom w:val="none" w:sz="0" w:space="0" w:color="auto"/>
                                        <w:right w:val="none" w:sz="0" w:space="0" w:color="auto"/>
                                      </w:divBdr>
                                      <w:divsChild>
                                        <w:div w:id="1858612339">
                                          <w:marLeft w:val="0"/>
                                          <w:marRight w:val="0"/>
                                          <w:marTop w:val="0"/>
                                          <w:marBottom w:val="0"/>
                                          <w:divBdr>
                                            <w:top w:val="none" w:sz="0" w:space="0" w:color="auto"/>
                                            <w:left w:val="none" w:sz="0" w:space="0" w:color="auto"/>
                                            <w:bottom w:val="none" w:sz="0" w:space="0" w:color="auto"/>
                                            <w:right w:val="none" w:sz="0" w:space="0" w:color="auto"/>
                                          </w:divBdr>
                                          <w:divsChild>
                                            <w:div w:id="1858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612356">
      <w:marLeft w:val="0"/>
      <w:marRight w:val="0"/>
      <w:marTop w:val="0"/>
      <w:marBottom w:val="0"/>
      <w:divBdr>
        <w:top w:val="none" w:sz="0" w:space="0" w:color="auto"/>
        <w:left w:val="none" w:sz="0" w:space="0" w:color="auto"/>
        <w:bottom w:val="none" w:sz="0" w:space="0" w:color="auto"/>
        <w:right w:val="none" w:sz="0" w:space="0" w:color="auto"/>
      </w:divBdr>
      <w:divsChild>
        <w:div w:id="1858612370">
          <w:marLeft w:val="0"/>
          <w:marRight w:val="0"/>
          <w:marTop w:val="0"/>
          <w:marBottom w:val="0"/>
          <w:divBdr>
            <w:top w:val="none" w:sz="0" w:space="0" w:color="auto"/>
            <w:left w:val="none" w:sz="0" w:space="0" w:color="auto"/>
            <w:bottom w:val="none" w:sz="0" w:space="0" w:color="auto"/>
            <w:right w:val="none" w:sz="0" w:space="0" w:color="auto"/>
          </w:divBdr>
          <w:divsChild>
            <w:div w:id="1858612364">
              <w:marLeft w:val="0"/>
              <w:marRight w:val="0"/>
              <w:marTop w:val="0"/>
              <w:marBottom w:val="0"/>
              <w:divBdr>
                <w:top w:val="none" w:sz="0" w:space="0" w:color="auto"/>
                <w:left w:val="none" w:sz="0" w:space="0" w:color="auto"/>
                <w:bottom w:val="none" w:sz="0" w:space="0" w:color="auto"/>
                <w:right w:val="none" w:sz="0" w:space="0" w:color="auto"/>
              </w:divBdr>
              <w:divsChild>
                <w:div w:id="1858612350">
                  <w:marLeft w:val="0"/>
                  <w:marRight w:val="0"/>
                  <w:marTop w:val="0"/>
                  <w:marBottom w:val="0"/>
                  <w:divBdr>
                    <w:top w:val="none" w:sz="0" w:space="0" w:color="auto"/>
                    <w:left w:val="none" w:sz="0" w:space="0" w:color="auto"/>
                    <w:bottom w:val="none" w:sz="0" w:space="0" w:color="auto"/>
                    <w:right w:val="none" w:sz="0" w:space="0" w:color="auto"/>
                  </w:divBdr>
                  <w:divsChild>
                    <w:div w:id="1858612354">
                      <w:marLeft w:val="0"/>
                      <w:marRight w:val="0"/>
                      <w:marTop w:val="0"/>
                      <w:marBottom w:val="0"/>
                      <w:divBdr>
                        <w:top w:val="none" w:sz="0" w:space="0" w:color="auto"/>
                        <w:left w:val="none" w:sz="0" w:space="0" w:color="auto"/>
                        <w:bottom w:val="none" w:sz="0" w:space="0" w:color="auto"/>
                        <w:right w:val="none" w:sz="0" w:space="0" w:color="auto"/>
                      </w:divBdr>
                      <w:divsChild>
                        <w:div w:id="1858612337">
                          <w:marLeft w:val="0"/>
                          <w:marRight w:val="0"/>
                          <w:marTop w:val="0"/>
                          <w:marBottom w:val="0"/>
                          <w:divBdr>
                            <w:top w:val="none" w:sz="0" w:space="0" w:color="auto"/>
                            <w:left w:val="none" w:sz="0" w:space="0" w:color="auto"/>
                            <w:bottom w:val="none" w:sz="0" w:space="0" w:color="auto"/>
                            <w:right w:val="none" w:sz="0" w:space="0" w:color="auto"/>
                          </w:divBdr>
                          <w:divsChild>
                            <w:div w:id="1858612373">
                              <w:marLeft w:val="135"/>
                              <w:marRight w:val="135"/>
                              <w:marTop w:val="45"/>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366">
      <w:marLeft w:val="0"/>
      <w:marRight w:val="0"/>
      <w:marTop w:val="0"/>
      <w:marBottom w:val="0"/>
      <w:divBdr>
        <w:top w:val="none" w:sz="0" w:space="0" w:color="auto"/>
        <w:left w:val="none" w:sz="0" w:space="0" w:color="auto"/>
        <w:bottom w:val="none" w:sz="0" w:space="0" w:color="auto"/>
        <w:right w:val="none" w:sz="0" w:space="0" w:color="auto"/>
      </w:divBdr>
      <w:divsChild>
        <w:div w:id="1858612352">
          <w:marLeft w:val="0"/>
          <w:marRight w:val="0"/>
          <w:marTop w:val="0"/>
          <w:marBottom w:val="0"/>
          <w:divBdr>
            <w:top w:val="none" w:sz="0" w:space="0" w:color="auto"/>
            <w:left w:val="none" w:sz="0" w:space="0" w:color="auto"/>
            <w:bottom w:val="none" w:sz="0" w:space="0" w:color="auto"/>
            <w:right w:val="none" w:sz="0" w:space="0" w:color="auto"/>
          </w:divBdr>
          <w:divsChild>
            <w:div w:id="1858612361">
              <w:marLeft w:val="0"/>
              <w:marRight w:val="0"/>
              <w:marTop w:val="0"/>
              <w:marBottom w:val="0"/>
              <w:divBdr>
                <w:top w:val="none" w:sz="0" w:space="0" w:color="auto"/>
                <w:left w:val="none" w:sz="0" w:space="0" w:color="auto"/>
                <w:bottom w:val="none" w:sz="0" w:space="0" w:color="auto"/>
                <w:right w:val="none" w:sz="0" w:space="0" w:color="auto"/>
              </w:divBdr>
              <w:divsChild>
                <w:div w:id="1858612347">
                  <w:marLeft w:val="0"/>
                  <w:marRight w:val="0"/>
                  <w:marTop w:val="0"/>
                  <w:marBottom w:val="0"/>
                  <w:divBdr>
                    <w:top w:val="none" w:sz="0" w:space="0" w:color="auto"/>
                    <w:left w:val="none" w:sz="0" w:space="0" w:color="auto"/>
                    <w:bottom w:val="none" w:sz="0" w:space="0" w:color="auto"/>
                    <w:right w:val="none" w:sz="0" w:space="0" w:color="auto"/>
                  </w:divBdr>
                  <w:divsChild>
                    <w:div w:id="18586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10418">
      <w:bodyDiv w:val="1"/>
      <w:marLeft w:val="0"/>
      <w:marRight w:val="0"/>
      <w:marTop w:val="0"/>
      <w:marBottom w:val="0"/>
      <w:divBdr>
        <w:top w:val="none" w:sz="0" w:space="0" w:color="auto"/>
        <w:left w:val="none" w:sz="0" w:space="0" w:color="auto"/>
        <w:bottom w:val="none" w:sz="0" w:space="0" w:color="auto"/>
        <w:right w:val="none" w:sz="0" w:space="0" w:color="auto"/>
      </w:divBdr>
      <w:divsChild>
        <w:div w:id="2091808022">
          <w:marLeft w:val="0"/>
          <w:marRight w:val="0"/>
          <w:marTop w:val="0"/>
          <w:marBottom w:val="0"/>
          <w:divBdr>
            <w:top w:val="none" w:sz="0" w:space="0" w:color="auto"/>
            <w:left w:val="none" w:sz="0" w:space="0" w:color="auto"/>
            <w:bottom w:val="none" w:sz="0" w:space="0" w:color="auto"/>
            <w:right w:val="none" w:sz="0" w:space="0" w:color="auto"/>
          </w:divBdr>
          <w:divsChild>
            <w:div w:id="243690000">
              <w:marLeft w:val="0"/>
              <w:marRight w:val="0"/>
              <w:marTop w:val="0"/>
              <w:marBottom w:val="0"/>
              <w:divBdr>
                <w:top w:val="none" w:sz="0" w:space="0" w:color="auto"/>
                <w:left w:val="none" w:sz="0" w:space="0" w:color="auto"/>
                <w:bottom w:val="none" w:sz="0" w:space="0" w:color="auto"/>
                <w:right w:val="none" w:sz="0" w:space="0" w:color="auto"/>
              </w:divBdr>
              <w:divsChild>
                <w:div w:id="809057478">
                  <w:marLeft w:val="0"/>
                  <w:marRight w:val="0"/>
                  <w:marTop w:val="0"/>
                  <w:marBottom w:val="0"/>
                  <w:divBdr>
                    <w:top w:val="none" w:sz="0" w:space="0" w:color="auto"/>
                    <w:left w:val="none" w:sz="0" w:space="0" w:color="auto"/>
                    <w:bottom w:val="none" w:sz="0" w:space="0" w:color="auto"/>
                    <w:right w:val="none" w:sz="0" w:space="0" w:color="auto"/>
                  </w:divBdr>
                  <w:divsChild>
                    <w:div w:id="873077723">
                      <w:marLeft w:val="0"/>
                      <w:marRight w:val="0"/>
                      <w:marTop w:val="0"/>
                      <w:marBottom w:val="0"/>
                      <w:divBdr>
                        <w:top w:val="none" w:sz="0" w:space="0" w:color="auto"/>
                        <w:left w:val="none" w:sz="0" w:space="0" w:color="auto"/>
                        <w:bottom w:val="none" w:sz="0" w:space="0" w:color="auto"/>
                        <w:right w:val="none" w:sz="0" w:space="0" w:color="auto"/>
                      </w:divBdr>
                      <w:divsChild>
                        <w:div w:id="2131708271">
                          <w:marLeft w:val="0"/>
                          <w:marRight w:val="0"/>
                          <w:marTop w:val="0"/>
                          <w:marBottom w:val="0"/>
                          <w:divBdr>
                            <w:top w:val="none" w:sz="0" w:space="0" w:color="auto"/>
                            <w:left w:val="none" w:sz="0" w:space="0" w:color="auto"/>
                            <w:bottom w:val="none" w:sz="0" w:space="0" w:color="auto"/>
                            <w:right w:val="none" w:sz="0" w:space="0" w:color="auto"/>
                          </w:divBdr>
                          <w:divsChild>
                            <w:div w:id="1929534660">
                              <w:marLeft w:val="0"/>
                              <w:marRight w:val="0"/>
                              <w:marTop w:val="0"/>
                              <w:marBottom w:val="0"/>
                              <w:divBdr>
                                <w:top w:val="none" w:sz="0" w:space="0" w:color="auto"/>
                                <w:left w:val="none" w:sz="0" w:space="0" w:color="auto"/>
                                <w:bottom w:val="none" w:sz="0" w:space="0" w:color="auto"/>
                                <w:right w:val="none" w:sz="0" w:space="0" w:color="auto"/>
                              </w:divBdr>
                              <w:divsChild>
                                <w:div w:id="1939294957">
                                  <w:marLeft w:val="0"/>
                                  <w:marRight w:val="0"/>
                                  <w:marTop w:val="0"/>
                                  <w:marBottom w:val="0"/>
                                  <w:divBdr>
                                    <w:top w:val="none" w:sz="0" w:space="0" w:color="auto"/>
                                    <w:left w:val="none" w:sz="0" w:space="0" w:color="auto"/>
                                    <w:bottom w:val="none" w:sz="0" w:space="0" w:color="auto"/>
                                    <w:right w:val="none" w:sz="0" w:space="0" w:color="auto"/>
                                  </w:divBdr>
                                  <w:divsChild>
                                    <w:div w:id="147983134">
                                      <w:marLeft w:val="0"/>
                                      <w:marRight w:val="0"/>
                                      <w:marTop w:val="0"/>
                                      <w:marBottom w:val="0"/>
                                      <w:divBdr>
                                        <w:top w:val="none" w:sz="0" w:space="0" w:color="auto"/>
                                        <w:left w:val="none" w:sz="0" w:space="0" w:color="auto"/>
                                        <w:bottom w:val="none" w:sz="0" w:space="0" w:color="auto"/>
                                        <w:right w:val="none" w:sz="0" w:space="0" w:color="auto"/>
                                      </w:divBdr>
                                      <w:divsChild>
                                        <w:div w:id="1795366250">
                                          <w:marLeft w:val="0"/>
                                          <w:marRight w:val="0"/>
                                          <w:marTop w:val="0"/>
                                          <w:marBottom w:val="0"/>
                                          <w:divBdr>
                                            <w:top w:val="none" w:sz="0" w:space="0" w:color="auto"/>
                                            <w:left w:val="none" w:sz="0" w:space="0" w:color="auto"/>
                                            <w:bottom w:val="none" w:sz="0" w:space="0" w:color="auto"/>
                                            <w:right w:val="none" w:sz="0" w:space="0" w:color="auto"/>
                                          </w:divBdr>
                                          <w:divsChild>
                                            <w:div w:id="15910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1636">
                                      <w:marLeft w:val="0"/>
                                      <w:marRight w:val="0"/>
                                      <w:marTop w:val="0"/>
                                      <w:marBottom w:val="0"/>
                                      <w:divBdr>
                                        <w:top w:val="none" w:sz="0" w:space="0" w:color="auto"/>
                                        <w:left w:val="none" w:sz="0" w:space="0" w:color="auto"/>
                                        <w:bottom w:val="none" w:sz="0" w:space="0" w:color="auto"/>
                                        <w:right w:val="none" w:sz="0" w:space="0" w:color="auto"/>
                                      </w:divBdr>
                                      <w:divsChild>
                                        <w:div w:id="44137764">
                                          <w:marLeft w:val="0"/>
                                          <w:marRight w:val="0"/>
                                          <w:marTop w:val="0"/>
                                          <w:marBottom w:val="0"/>
                                          <w:divBdr>
                                            <w:top w:val="none" w:sz="0" w:space="0" w:color="auto"/>
                                            <w:left w:val="none" w:sz="0" w:space="0" w:color="auto"/>
                                            <w:bottom w:val="none" w:sz="0" w:space="0" w:color="auto"/>
                                            <w:right w:val="none" w:sz="0" w:space="0" w:color="auto"/>
                                          </w:divBdr>
                                          <w:divsChild>
                                            <w:div w:id="754135220">
                                              <w:marLeft w:val="0"/>
                                              <w:marRight w:val="0"/>
                                              <w:marTop w:val="0"/>
                                              <w:marBottom w:val="0"/>
                                              <w:divBdr>
                                                <w:top w:val="none" w:sz="0" w:space="0" w:color="auto"/>
                                                <w:left w:val="none" w:sz="0" w:space="0" w:color="auto"/>
                                                <w:bottom w:val="none" w:sz="0" w:space="0" w:color="auto"/>
                                                <w:right w:val="none" w:sz="0" w:space="0" w:color="auto"/>
                                              </w:divBdr>
                                              <w:divsChild>
                                                <w:div w:id="2909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807339">
      <w:bodyDiv w:val="1"/>
      <w:marLeft w:val="0"/>
      <w:marRight w:val="0"/>
      <w:marTop w:val="0"/>
      <w:marBottom w:val="0"/>
      <w:divBdr>
        <w:top w:val="none" w:sz="0" w:space="0" w:color="auto"/>
        <w:left w:val="none" w:sz="0" w:space="0" w:color="auto"/>
        <w:bottom w:val="none" w:sz="0" w:space="0" w:color="auto"/>
        <w:right w:val="none" w:sz="0" w:space="0" w:color="auto"/>
      </w:divBdr>
      <w:divsChild>
        <w:div w:id="42146257">
          <w:marLeft w:val="0"/>
          <w:marRight w:val="0"/>
          <w:marTop w:val="0"/>
          <w:marBottom w:val="0"/>
          <w:divBdr>
            <w:top w:val="none" w:sz="0" w:space="0" w:color="auto"/>
            <w:left w:val="none" w:sz="0" w:space="0" w:color="auto"/>
            <w:bottom w:val="none" w:sz="0" w:space="0" w:color="auto"/>
            <w:right w:val="none" w:sz="0" w:space="0" w:color="auto"/>
          </w:divBdr>
          <w:divsChild>
            <w:div w:id="1586037970">
              <w:marLeft w:val="0"/>
              <w:marRight w:val="0"/>
              <w:marTop w:val="0"/>
              <w:marBottom w:val="0"/>
              <w:divBdr>
                <w:top w:val="none" w:sz="0" w:space="0" w:color="auto"/>
                <w:left w:val="none" w:sz="0" w:space="0" w:color="auto"/>
                <w:bottom w:val="none" w:sz="0" w:space="0" w:color="auto"/>
                <w:right w:val="none" w:sz="0" w:space="0" w:color="auto"/>
              </w:divBdr>
              <w:divsChild>
                <w:div w:id="801850585">
                  <w:marLeft w:val="0"/>
                  <w:marRight w:val="0"/>
                  <w:marTop w:val="0"/>
                  <w:marBottom w:val="0"/>
                  <w:divBdr>
                    <w:top w:val="none" w:sz="0" w:space="0" w:color="auto"/>
                    <w:left w:val="none" w:sz="0" w:space="0" w:color="auto"/>
                    <w:bottom w:val="none" w:sz="0" w:space="0" w:color="auto"/>
                    <w:right w:val="none" w:sz="0" w:space="0" w:color="auto"/>
                  </w:divBdr>
                  <w:divsChild>
                    <w:div w:id="1992251743">
                      <w:marLeft w:val="0"/>
                      <w:marRight w:val="0"/>
                      <w:marTop w:val="0"/>
                      <w:marBottom w:val="0"/>
                      <w:divBdr>
                        <w:top w:val="none" w:sz="0" w:space="0" w:color="auto"/>
                        <w:left w:val="none" w:sz="0" w:space="0" w:color="auto"/>
                        <w:bottom w:val="none" w:sz="0" w:space="0" w:color="auto"/>
                        <w:right w:val="none" w:sz="0" w:space="0" w:color="auto"/>
                      </w:divBdr>
                      <w:divsChild>
                        <w:div w:id="378821898">
                          <w:marLeft w:val="0"/>
                          <w:marRight w:val="0"/>
                          <w:marTop w:val="0"/>
                          <w:marBottom w:val="0"/>
                          <w:divBdr>
                            <w:top w:val="none" w:sz="0" w:space="0" w:color="auto"/>
                            <w:left w:val="none" w:sz="0" w:space="0" w:color="auto"/>
                            <w:bottom w:val="none" w:sz="0" w:space="0" w:color="auto"/>
                            <w:right w:val="none" w:sz="0" w:space="0" w:color="auto"/>
                          </w:divBdr>
                          <w:divsChild>
                            <w:div w:id="264654240">
                              <w:marLeft w:val="0"/>
                              <w:marRight w:val="0"/>
                              <w:marTop w:val="0"/>
                              <w:marBottom w:val="0"/>
                              <w:divBdr>
                                <w:top w:val="none" w:sz="0" w:space="0" w:color="auto"/>
                                <w:left w:val="none" w:sz="0" w:space="0" w:color="auto"/>
                                <w:bottom w:val="none" w:sz="0" w:space="0" w:color="auto"/>
                                <w:right w:val="none" w:sz="0" w:space="0" w:color="auto"/>
                              </w:divBdr>
                              <w:divsChild>
                                <w:div w:id="1774983046">
                                  <w:marLeft w:val="0"/>
                                  <w:marRight w:val="0"/>
                                  <w:marTop w:val="0"/>
                                  <w:marBottom w:val="0"/>
                                  <w:divBdr>
                                    <w:top w:val="none" w:sz="0" w:space="0" w:color="auto"/>
                                    <w:left w:val="none" w:sz="0" w:space="0" w:color="auto"/>
                                    <w:bottom w:val="none" w:sz="0" w:space="0" w:color="auto"/>
                                    <w:right w:val="none" w:sz="0" w:space="0" w:color="auto"/>
                                  </w:divBdr>
                                  <w:divsChild>
                                    <w:div w:id="1547332011">
                                      <w:marLeft w:val="0"/>
                                      <w:marRight w:val="0"/>
                                      <w:marTop w:val="0"/>
                                      <w:marBottom w:val="0"/>
                                      <w:divBdr>
                                        <w:top w:val="none" w:sz="0" w:space="0" w:color="auto"/>
                                        <w:left w:val="none" w:sz="0" w:space="0" w:color="auto"/>
                                        <w:bottom w:val="none" w:sz="0" w:space="0" w:color="auto"/>
                                        <w:right w:val="none" w:sz="0" w:space="0" w:color="auto"/>
                                      </w:divBdr>
                                      <w:divsChild>
                                        <w:div w:id="409426099">
                                          <w:marLeft w:val="0"/>
                                          <w:marRight w:val="0"/>
                                          <w:marTop w:val="0"/>
                                          <w:marBottom w:val="0"/>
                                          <w:divBdr>
                                            <w:top w:val="none" w:sz="0" w:space="0" w:color="auto"/>
                                            <w:left w:val="none" w:sz="0" w:space="0" w:color="auto"/>
                                            <w:bottom w:val="none" w:sz="0" w:space="0" w:color="auto"/>
                                            <w:right w:val="none" w:sz="0" w:space="0" w:color="auto"/>
                                          </w:divBdr>
                                          <w:divsChild>
                                            <w:div w:id="19658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0590">
                                      <w:marLeft w:val="0"/>
                                      <w:marRight w:val="0"/>
                                      <w:marTop w:val="0"/>
                                      <w:marBottom w:val="0"/>
                                      <w:divBdr>
                                        <w:top w:val="none" w:sz="0" w:space="0" w:color="auto"/>
                                        <w:left w:val="none" w:sz="0" w:space="0" w:color="auto"/>
                                        <w:bottom w:val="none" w:sz="0" w:space="0" w:color="auto"/>
                                        <w:right w:val="none" w:sz="0" w:space="0" w:color="auto"/>
                                      </w:divBdr>
                                      <w:divsChild>
                                        <w:div w:id="720404222">
                                          <w:marLeft w:val="0"/>
                                          <w:marRight w:val="0"/>
                                          <w:marTop w:val="0"/>
                                          <w:marBottom w:val="0"/>
                                          <w:divBdr>
                                            <w:top w:val="none" w:sz="0" w:space="0" w:color="auto"/>
                                            <w:left w:val="none" w:sz="0" w:space="0" w:color="auto"/>
                                            <w:bottom w:val="none" w:sz="0" w:space="0" w:color="auto"/>
                                            <w:right w:val="none" w:sz="0" w:space="0" w:color="auto"/>
                                          </w:divBdr>
                                          <w:divsChild>
                                            <w:div w:id="822769477">
                                              <w:marLeft w:val="0"/>
                                              <w:marRight w:val="0"/>
                                              <w:marTop w:val="0"/>
                                              <w:marBottom w:val="0"/>
                                              <w:divBdr>
                                                <w:top w:val="none" w:sz="0" w:space="0" w:color="auto"/>
                                                <w:left w:val="none" w:sz="0" w:space="0" w:color="auto"/>
                                                <w:bottom w:val="none" w:sz="0" w:space="0" w:color="auto"/>
                                                <w:right w:val="none" w:sz="0" w:space="0" w:color="auto"/>
                                              </w:divBdr>
                                              <w:divsChild>
                                                <w:div w:id="18347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551178">
      <w:bodyDiv w:val="1"/>
      <w:marLeft w:val="0"/>
      <w:marRight w:val="0"/>
      <w:marTop w:val="0"/>
      <w:marBottom w:val="0"/>
      <w:divBdr>
        <w:top w:val="none" w:sz="0" w:space="0" w:color="auto"/>
        <w:left w:val="none" w:sz="0" w:space="0" w:color="auto"/>
        <w:bottom w:val="none" w:sz="0" w:space="0" w:color="auto"/>
        <w:right w:val="none" w:sz="0" w:space="0" w:color="auto"/>
      </w:divBdr>
      <w:divsChild>
        <w:div w:id="1558392832">
          <w:marLeft w:val="0"/>
          <w:marRight w:val="0"/>
          <w:marTop w:val="0"/>
          <w:marBottom w:val="0"/>
          <w:divBdr>
            <w:top w:val="none" w:sz="0" w:space="0" w:color="auto"/>
            <w:left w:val="none" w:sz="0" w:space="0" w:color="auto"/>
            <w:bottom w:val="none" w:sz="0" w:space="0" w:color="auto"/>
            <w:right w:val="none" w:sz="0" w:space="0" w:color="auto"/>
          </w:divBdr>
          <w:divsChild>
            <w:div w:id="685601239">
              <w:marLeft w:val="0"/>
              <w:marRight w:val="0"/>
              <w:marTop w:val="0"/>
              <w:marBottom w:val="0"/>
              <w:divBdr>
                <w:top w:val="none" w:sz="0" w:space="0" w:color="auto"/>
                <w:left w:val="none" w:sz="0" w:space="0" w:color="auto"/>
                <w:bottom w:val="none" w:sz="0" w:space="0" w:color="auto"/>
                <w:right w:val="none" w:sz="0" w:space="0" w:color="auto"/>
              </w:divBdr>
              <w:divsChild>
                <w:div w:id="1896547373">
                  <w:marLeft w:val="0"/>
                  <w:marRight w:val="0"/>
                  <w:marTop w:val="0"/>
                  <w:marBottom w:val="0"/>
                  <w:divBdr>
                    <w:top w:val="none" w:sz="0" w:space="0" w:color="auto"/>
                    <w:left w:val="none" w:sz="0" w:space="0" w:color="auto"/>
                    <w:bottom w:val="none" w:sz="0" w:space="0" w:color="auto"/>
                    <w:right w:val="none" w:sz="0" w:space="0" w:color="auto"/>
                  </w:divBdr>
                  <w:divsChild>
                    <w:div w:id="1574579099">
                      <w:marLeft w:val="0"/>
                      <w:marRight w:val="0"/>
                      <w:marTop w:val="0"/>
                      <w:marBottom w:val="0"/>
                      <w:divBdr>
                        <w:top w:val="none" w:sz="0" w:space="0" w:color="auto"/>
                        <w:left w:val="none" w:sz="0" w:space="0" w:color="auto"/>
                        <w:bottom w:val="none" w:sz="0" w:space="0" w:color="auto"/>
                        <w:right w:val="none" w:sz="0" w:space="0" w:color="auto"/>
                      </w:divBdr>
                      <w:divsChild>
                        <w:div w:id="1928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felives.org.uk" TargetMode="External"/><Relationship Id="rId18" Type="http://schemas.openxmlformats.org/officeDocument/2006/relationships/hyperlink" Target="http://www.wolverhamptonsafeguarding.org.uk"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saferwolverhampton.org.uk/documents/Overarching-DV-Protocol-Legislation-policy-framework-and-protective-orders.docx" TargetMode="External"/><Relationship Id="rId7" Type="http://schemas.openxmlformats.org/officeDocument/2006/relationships/footnotes" Target="footnotes.xml"/><Relationship Id="rId12" Type="http://schemas.openxmlformats.org/officeDocument/2006/relationships/hyperlink" Target="http://www.saferwolverhampton.org.uk/documents/Overarching-DV-Protocol-Legislation-policy-framework-and-protective-orders.docx" TargetMode="External"/><Relationship Id="rId17" Type="http://schemas.openxmlformats.org/officeDocument/2006/relationships/hyperlink" Target="https://www.wolverhamptonsafeguarding.org.uk/images/adults-and-children-shared-docs/Domestic_Abuse_Safety_Planning_Leaflet.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afelives.org.uk" TargetMode="External"/><Relationship Id="rId20" Type="http://schemas.openxmlformats.org/officeDocument/2006/relationships/hyperlink" Target="http://www.saferwolverhampton.org.uk/vawg.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verhamptonsafeguarding.org.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olverhamptonsafeguarding.org.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wolverhamptonsafeguarding.org.uk" TargetMode="External"/><Relationship Id="rId19" Type="http://schemas.openxmlformats.org/officeDocument/2006/relationships/hyperlink" Target="mailto:WSCBTraining@wolverhampton.gov.uk" TargetMode="External"/><Relationship Id="rId4" Type="http://schemas.openxmlformats.org/officeDocument/2006/relationships/styles" Target="styles.xml"/><Relationship Id="rId9" Type="http://schemas.openxmlformats.org/officeDocument/2006/relationships/hyperlink" Target="mailto:Kathy.Cole-Evans@wolverhampton.gov.uk" TargetMode="External"/><Relationship Id="rId14" Type="http://schemas.openxmlformats.org/officeDocument/2006/relationships/hyperlink" Target="http://www.safelives.org.uk/sites/default/files/resources/Dash%20risk%20checklist%20quick%20start%20guidance%20FINAL.pdf"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cid:image002.png@01D3AB23.84210D40" TargetMode="External"/><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oleObject" Target="embeddings/oleObject1.bin"/><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d1ad9c81-f337-4bd5-833e-94829d607ab9"/>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54F4F-FE2C-4F1A-8444-99F73442886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95B9534-7A17-4DF4-B267-A90C0817D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3751</Words>
  <Characters>23175</Characters>
  <Application>Microsoft Office Word</Application>
  <DocSecurity>0</DocSecurity>
  <Lines>379</Lines>
  <Paragraphs>222</Paragraphs>
  <ScaleCrop>false</ScaleCrop>
  <HeadingPairs>
    <vt:vector size="2" baseType="variant">
      <vt:variant>
        <vt:lpstr>Title</vt:lpstr>
      </vt:variant>
      <vt:variant>
        <vt:i4>1</vt:i4>
      </vt:variant>
    </vt:vector>
  </HeadingPairs>
  <TitlesOfParts>
    <vt:vector size="1" baseType="lpstr">
      <vt:lpstr>DRAFT</vt:lpstr>
    </vt:vector>
  </TitlesOfParts>
  <Company>WCC</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WDVF</dc:creator>
  <cp:keywords/>
  <dc:description/>
  <cp:lastModifiedBy>Hannah Pawley</cp:lastModifiedBy>
  <cp:revision>2</cp:revision>
  <cp:lastPrinted>2018-04-13T08:31:00Z</cp:lastPrinted>
  <dcterms:created xsi:type="dcterms:W3CDTF">2018-08-07T07:43:00Z</dcterms:created>
  <dcterms:modified xsi:type="dcterms:W3CDTF">2018-08-07T07:43:00Z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24b3b981-446f-4705-a8c2-49c1e650036a</vt:lpwstr>
  </property>
  <property fmtid="{D5CDD505-2E9C-101B-9397-08002B2CF9AE}" pid="3" name="bjSaver">
    <vt:lpwstr>/cd92ONhr2O4ezkMIwoC52s/S6b3G6uE</vt:lpwstr>
  </property>
  <property fmtid="{D5CDD505-2E9C-101B-9397-08002B2CF9AE}" pid="4" name="bjDocumentSecurityLabel">
    <vt:lpwstr>No Marking</vt:lpwstr>
  </property>
  <property fmtid="{D5CDD505-2E9C-101B-9397-08002B2CF9AE}" pid="5" name="bjDocumentLabelFieldCode">
    <vt:lpwstr>No Marking</vt:lpwstr>
  </property>
  <property fmtid="{D5CDD505-2E9C-101B-9397-08002B2CF9AE}" pid="6" name="bjDocumentLabelFieldCodeHeaderFooter">
    <vt:lpwstr>No Marking</vt:lpwstr>
  </property>
</Properties>
</file>